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115" w:rsidRPr="00FD20EE" w:rsidRDefault="00251115" w:rsidP="00251115">
      <w:pPr>
        <w:shd w:val="clear" w:color="auto" w:fill="FFFFFF"/>
        <w:jc w:val="both"/>
        <w:rPr>
          <w:bCs/>
          <w:szCs w:val="28"/>
          <w:lang w:val="uk-UA"/>
        </w:rPr>
      </w:pPr>
      <w:r w:rsidRPr="004C026D">
        <w:rPr>
          <w:bCs/>
          <w:sz w:val="28"/>
          <w:szCs w:val="28"/>
          <w:lang w:val="uk-UA"/>
        </w:rPr>
        <w:t xml:space="preserve">                                                                        </w:t>
      </w:r>
      <w:r>
        <w:rPr>
          <w:bCs/>
          <w:sz w:val="28"/>
          <w:szCs w:val="28"/>
          <w:lang w:val="uk-UA"/>
        </w:rPr>
        <w:t xml:space="preserve">               </w:t>
      </w:r>
      <w:r w:rsidRPr="004C026D">
        <w:rPr>
          <w:bCs/>
          <w:sz w:val="28"/>
          <w:szCs w:val="28"/>
          <w:lang w:val="uk-UA"/>
        </w:rPr>
        <w:t xml:space="preserve"> </w:t>
      </w:r>
      <w:proofErr w:type="spellStart"/>
      <w:r w:rsidRPr="000031E2">
        <w:rPr>
          <w:bCs/>
          <w:szCs w:val="28"/>
        </w:rPr>
        <w:t>Додаток</w:t>
      </w:r>
      <w:proofErr w:type="spellEnd"/>
      <w:r w:rsidRPr="000031E2">
        <w:rPr>
          <w:bCs/>
          <w:szCs w:val="28"/>
        </w:rPr>
        <w:t xml:space="preserve"> </w:t>
      </w:r>
    </w:p>
    <w:p w:rsidR="00251115" w:rsidRDefault="00251115" w:rsidP="00251115">
      <w:pPr>
        <w:shd w:val="clear" w:color="auto" w:fill="FFFFFF"/>
        <w:ind w:left="4536"/>
        <w:jc w:val="both"/>
        <w:rPr>
          <w:bCs/>
          <w:szCs w:val="28"/>
        </w:rPr>
      </w:pPr>
      <w:proofErr w:type="gramStart"/>
      <w:r>
        <w:rPr>
          <w:bCs/>
          <w:szCs w:val="28"/>
        </w:rPr>
        <w:t xml:space="preserve">до  </w:t>
      </w:r>
      <w:proofErr w:type="spellStart"/>
      <w:r>
        <w:rPr>
          <w:bCs/>
          <w:szCs w:val="28"/>
        </w:rPr>
        <w:t>рішення</w:t>
      </w:r>
      <w:proofErr w:type="spellEnd"/>
      <w:proofErr w:type="gramEnd"/>
      <w:r w:rsidRPr="000031E2">
        <w:rPr>
          <w:bCs/>
          <w:szCs w:val="28"/>
          <w:lang w:val="uk-UA"/>
        </w:rPr>
        <w:t xml:space="preserve"> </w:t>
      </w:r>
      <w:r>
        <w:rPr>
          <w:bCs/>
          <w:szCs w:val="28"/>
          <w:lang w:val="uk-UA"/>
        </w:rPr>
        <w:t>24</w:t>
      </w:r>
      <w:r w:rsidRPr="000031E2">
        <w:rPr>
          <w:bCs/>
          <w:szCs w:val="28"/>
        </w:rPr>
        <w:t xml:space="preserve"> </w:t>
      </w:r>
      <w:proofErr w:type="spellStart"/>
      <w:r w:rsidRPr="000031E2">
        <w:rPr>
          <w:bCs/>
          <w:szCs w:val="28"/>
        </w:rPr>
        <w:t>сесії</w:t>
      </w:r>
      <w:proofErr w:type="spellEnd"/>
      <w:r w:rsidRPr="000031E2">
        <w:rPr>
          <w:bCs/>
          <w:szCs w:val="28"/>
        </w:rPr>
        <w:t xml:space="preserve"> </w:t>
      </w:r>
      <w:r w:rsidRPr="000031E2">
        <w:rPr>
          <w:bCs/>
          <w:szCs w:val="28"/>
          <w:lang w:val="uk-UA"/>
        </w:rPr>
        <w:t xml:space="preserve">міської ради 7 </w:t>
      </w:r>
      <w:proofErr w:type="spellStart"/>
      <w:r w:rsidRPr="000031E2">
        <w:rPr>
          <w:bCs/>
          <w:szCs w:val="28"/>
        </w:rPr>
        <w:t>скликання</w:t>
      </w:r>
      <w:proofErr w:type="spellEnd"/>
      <w:r w:rsidRPr="000031E2">
        <w:rPr>
          <w:bCs/>
          <w:szCs w:val="28"/>
        </w:rPr>
        <w:t xml:space="preserve"> </w:t>
      </w:r>
    </w:p>
    <w:p w:rsidR="00251115" w:rsidRPr="00D9714D" w:rsidRDefault="00251115" w:rsidP="00251115">
      <w:pPr>
        <w:shd w:val="clear" w:color="auto" w:fill="FFFFFF"/>
        <w:ind w:left="4536"/>
        <w:jc w:val="both"/>
        <w:rPr>
          <w:bCs/>
          <w:szCs w:val="28"/>
          <w:lang w:val="uk-UA"/>
        </w:rPr>
      </w:pPr>
      <w:r>
        <w:rPr>
          <w:bCs/>
          <w:szCs w:val="28"/>
          <w:lang w:val="uk-UA"/>
        </w:rPr>
        <w:t xml:space="preserve">          </w:t>
      </w:r>
      <w:proofErr w:type="spellStart"/>
      <w:proofErr w:type="gramStart"/>
      <w:r w:rsidRPr="000031E2">
        <w:rPr>
          <w:bCs/>
          <w:szCs w:val="28"/>
        </w:rPr>
        <w:t>від</w:t>
      </w:r>
      <w:proofErr w:type="spellEnd"/>
      <w:proofErr w:type="gramEnd"/>
      <w:r w:rsidRPr="000031E2">
        <w:rPr>
          <w:bCs/>
          <w:szCs w:val="28"/>
        </w:rPr>
        <w:t xml:space="preserve"> </w:t>
      </w:r>
      <w:r>
        <w:rPr>
          <w:bCs/>
          <w:szCs w:val="28"/>
          <w:lang w:val="uk-UA"/>
        </w:rPr>
        <w:t>«08</w:t>
      </w:r>
      <w:r w:rsidRPr="000031E2">
        <w:rPr>
          <w:bCs/>
          <w:szCs w:val="28"/>
          <w:lang w:val="uk-UA"/>
        </w:rPr>
        <w:t>»</w:t>
      </w:r>
      <w:r>
        <w:rPr>
          <w:bCs/>
          <w:szCs w:val="28"/>
          <w:lang w:val="uk-UA"/>
        </w:rPr>
        <w:t xml:space="preserve"> червня</w:t>
      </w:r>
      <w:r w:rsidRPr="000031E2">
        <w:rPr>
          <w:bCs/>
          <w:szCs w:val="28"/>
        </w:rPr>
        <w:t xml:space="preserve">  201</w:t>
      </w:r>
      <w:r w:rsidRPr="000031E2">
        <w:rPr>
          <w:bCs/>
          <w:szCs w:val="28"/>
          <w:lang w:val="uk-UA"/>
        </w:rPr>
        <w:t>7</w:t>
      </w:r>
      <w:r w:rsidRPr="000031E2">
        <w:rPr>
          <w:bCs/>
          <w:szCs w:val="28"/>
        </w:rPr>
        <w:t xml:space="preserve"> року №</w:t>
      </w:r>
      <w:r>
        <w:rPr>
          <w:bCs/>
          <w:szCs w:val="28"/>
          <w:lang w:val="uk-UA"/>
        </w:rPr>
        <w:t xml:space="preserve"> 333</w:t>
      </w:r>
    </w:p>
    <w:p w:rsidR="00251115" w:rsidRDefault="00251115" w:rsidP="00251115">
      <w:pPr>
        <w:tabs>
          <w:tab w:val="left" w:pos="8647"/>
        </w:tabs>
        <w:ind w:right="777"/>
        <w:jc w:val="center"/>
        <w:rPr>
          <w:b/>
          <w:color w:val="678C94"/>
          <w:sz w:val="48"/>
          <w:lang w:val="uk-UA"/>
        </w:rPr>
      </w:pPr>
    </w:p>
    <w:p w:rsidR="00251115" w:rsidRDefault="00251115" w:rsidP="00251115">
      <w:pPr>
        <w:tabs>
          <w:tab w:val="left" w:pos="8647"/>
        </w:tabs>
        <w:ind w:right="777"/>
        <w:jc w:val="center"/>
        <w:rPr>
          <w:b/>
          <w:color w:val="678C94"/>
          <w:sz w:val="48"/>
          <w:lang w:val="uk-UA"/>
        </w:rPr>
      </w:pPr>
      <w:r>
        <w:rPr>
          <w:b/>
          <w:noProof/>
          <w:color w:val="678C94"/>
          <w:sz w:val="48"/>
        </w:rPr>
        <w:drawing>
          <wp:anchor distT="0" distB="0" distL="114300" distR="114300" simplePos="0" relativeHeight="251659264" behindDoc="0" locked="0" layoutInCell="1" allowOverlap="1" wp14:anchorId="5D381D3B" wp14:editId="4CC64762">
            <wp:simplePos x="0" y="0"/>
            <wp:positionH relativeFrom="column">
              <wp:posOffset>2198370</wp:posOffset>
            </wp:positionH>
            <wp:positionV relativeFrom="paragraph">
              <wp:posOffset>330835</wp:posOffset>
            </wp:positionV>
            <wp:extent cx="1154430" cy="1449070"/>
            <wp:effectExtent l="19050" t="0" r="7620" b="0"/>
            <wp:wrapThrough wrapText="bothSides">
              <wp:wrapPolygon edited="0">
                <wp:start x="6059" y="0"/>
                <wp:lineTo x="-356" y="4259"/>
                <wp:lineTo x="0" y="15050"/>
                <wp:lineTo x="1426" y="18174"/>
                <wp:lineTo x="8198" y="21297"/>
                <wp:lineTo x="8554" y="21297"/>
                <wp:lineTo x="12832" y="21297"/>
                <wp:lineTo x="13188" y="21297"/>
                <wp:lineTo x="19248" y="18457"/>
                <wp:lineTo x="19960" y="18174"/>
                <wp:lineTo x="21386" y="15050"/>
                <wp:lineTo x="21386" y="13630"/>
                <wp:lineTo x="21743" y="11642"/>
                <wp:lineTo x="21743" y="9655"/>
                <wp:lineTo x="21386" y="9087"/>
                <wp:lineTo x="21743" y="4827"/>
                <wp:lineTo x="21743" y="4259"/>
                <wp:lineTo x="15683" y="0"/>
                <wp:lineTo x="14970" y="0"/>
                <wp:lineTo x="6059" y="0"/>
              </wp:wrapPolygon>
            </wp:wrapThrough>
            <wp:docPr id="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lum bright="-10000" contrast="-20000"/>
                      <a:extLst>
                        <a:ext uri="{28A0092B-C50C-407E-A947-70E740481C1C}">
                          <a14:useLocalDpi xmlns:a14="http://schemas.microsoft.com/office/drawing/2010/main" val="0"/>
                        </a:ext>
                      </a:extLst>
                    </a:blip>
                    <a:srcRect/>
                    <a:stretch>
                      <a:fillRect/>
                    </a:stretch>
                  </pic:blipFill>
                  <pic:spPr bwMode="auto">
                    <a:xfrm>
                      <a:off x="0" y="0"/>
                      <a:ext cx="1154430" cy="1449070"/>
                    </a:xfrm>
                    <a:prstGeom prst="rect">
                      <a:avLst/>
                    </a:prstGeom>
                    <a:noFill/>
                    <a:ln>
                      <a:noFill/>
                    </a:ln>
                  </pic:spPr>
                </pic:pic>
              </a:graphicData>
            </a:graphic>
          </wp:anchor>
        </w:drawing>
      </w:r>
    </w:p>
    <w:p w:rsidR="00251115" w:rsidRDefault="00251115" w:rsidP="00251115">
      <w:pPr>
        <w:tabs>
          <w:tab w:val="left" w:pos="8647"/>
        </w:tabs>
        <w:ind w:right="777"/>
        <w:jc w:val="center"/>
        <w:rPr>
          <w:b/>
          <w:color w:val="678C94"/>
          <w:sz w:val="48"/>
          <w:lang w:val="uk-UA"/>
        </w:rPr>
      </w:pPr>
    </w:p>
    <w:p w:rsidR="00251115" w:rsidRDefault="00251115" w:rsidP="00251115">
      <w:pPr>
        <w:tabs>
          <w:tab w:val="left" w:pos="8647"/>
        </w:tabs>
        <w:ind w:right="777"/>
        <w:jc w:val="center"/>
        <w:rPr>
          <w:b/>
          <w:color w:val="678C94"/>
          <w:sz w:val="48"/>
          <w:lang w:val="uk-UA"/>
        </w:rPr>
      </w:pPr>
    </w:p>
    <w:p w:rsidR="00251115" w:rsidRDefault="00251115" w:rsidP="00251115">
      <w:pPr>
        <w:tabs>
          <w:tab w:val="left" w:pos="8647"/>
        </w:tabs>
        <w:ind w:right="777"/>
        <w:jc w:val="center"/>
        <w:rPr>
          <w:b/>
          <w:color w:val="678C94"/>
          <w:sz w:val="48"/>
          <w:lang w:val="uk-UA"/>
        </w:rPr>
      </w:pPr>
    </w:p>
    <w:p w:rsidR="00251115" w:rsidRDefault="00251115" w:rsidP="00251115">
      <w:pPr>
        <w:tabs>
          <w:tab w:val="left" w:pos="8647"/>
        </w:tabs>
        <w:ind w:right="777"/>
        <w:jc w:val="center"/>
        <w:rPr>
          <w:b/>
          <w:color w:val="678C94"/>
          <w:sz w:val="48"/>
          <w:lang w:val="uk-UA"/>
        </w:rPr>
      </w:pPr>
    </w:p>
    <w:p w:rsidR="00251115" w:rsidRDefault="00251115" w:rsidP="00251115">
      <w:pPr>
        <w:tabs>
          <w:tab w:val="left" w:pos="8647"/>
        </w:tabs>
        <w:ind w:right="777"/>
        <w:jc w:val="center"/>
        <w:rPr>
          <w:b/>
          <w:color w:val="002060"/>
          <w:sz w:val="48"/>
          <w:lang w:val="uk-UA"/>
        </w:rPr>
      </w:pPr>
    </w:p>
    <w:p w:rsidR="00251115" w:rsidRDefault="00251115" w:rsidP="00251115">
      <w:pPr>
        <w:tabs>
          <w:tab w:val="left" w:pos="8647"/>
        </w:tabs>
        <w:ind w:right="777"/>
        <w:jc w:val="center"/>
        <w:rPr>
          <w:b/>
          <w:color w:val="002060"/>
          <w:sz w:val="48"/>
          <w:lang w:val="uk-UA"/>
        </w:rPr>
      </w:pPr>
    </w:p>
    <w:p w:rsidR="00251115" w:rsidRPr="00A1383E" w:rsidRDefault="00251115" w:rsidP="00251115">
      <w:pPr>
        <w:tabs>
          <w:tab w:val="left" w:pos="8647"/>
        </w:tabs>
        <w:ind w:right="777"/>
        <w:jc w:val="center"/>
        <w:rPr>
          <w:b/>
          <w:color w:val="002060"/>
          <w:sz w:val="48"/>
          <w:lang w:val="uk-UA"/>
        </w:rPr>
      </w:pPr>
      <w:r w:rsidRPr="00A1383E">
        <w:rPr>
          <w:b/>
          <w:color w:val="002060"/>
          <w:sz w:val="48"/>
          <w:lang w:val="uk-UA"/>
        </w:rPr>
        <w:t>Програма просування продукції</w:t>
      </w:r>
    </w:p>
    <w:p w:rsidR="00251115" w:rsidRPr="00A1383E" w:rsidRDefault="00251115" w:rsidP="00251115">
      <w:pPr>
        <w:tabs>
          <w:tab w:val="left" w:pos="8647"/>
        </w:tabs>
        <w:ind w:right="777"/>
        <w:jc w:val="center"/>
        <w:rPr>
          <w:b/>
          <w:color w:val="002060"/>
          <w:sz w:val="48"/>
        </w:rPr>
      </w:pPr>
      <w:r w:rsidRPr="00A1383E">
        <w:rPr>
          <w:b/>
          <w:color w:val="002060"/>
          <w:sz w:val="48"/>
          <w:lang w:val="uk-UA"/>
        </w:rPr>
        <w:t>міста Жмеринка на зовнішні ринки протягом</w:t>
      </w:r>
    </w:p>
    <w:p w:rsidR="00251115" w:rsidRPr="00A1383E" w:rsidRDefault="00251115" w:rsidP="00251115">
      <w:pPr>
        <w:tabs>
          <w:tab w:val="left" w:pos="8647"/>
        </w:tabs>
        <w:ind w:right="777"/>
        <w:jc w:val="center"/>
        <w:rPr>
          <w:b/>
          <w:color w:val="002060"/>
          <w:sz w:val="46"/>
          <w:szCs w:val="46"/>
        </w:rPr>
      </w:pPr>
      <w:r w:rsidRPr="00A1383E">
        <w:rPr>
          <w:b/>
          <w:color w:val="002060"/>
          <w:sz w:val="48"/>
        </w:rPr>
        <w:t>2017-2021</w:t>
      </w:r>
      <w:r w:rsidRPr="00A1383E">
        <w:rPr>
          <w:b/>
          <w:color w:val="002060"/>
          <w:sz w:val="48"/>
          <w:lang w:val="uk-UA"/>
        </w:rPr>
        <w:t xml:space="preserve"> років</w:t>
      </w:r>
      <w:r w:rsidRPr="00A1383E">
        <w:rPr>
          <w:b/>
          <w:color w:val="002060"/>
          <w:sz w:val="48"/>
        </w:rPr>
        <w:t xml:space="preserve"> </w:t>
      </w:r>
    </w:p>
    <w:p w:rsidR="00251115" w:rsidRDefault="00251115" w:rsidP="00251115">
      <w:pPr>
        <w:tabs>
          <w:tab w:val="left" w:pos="8647"/>
        </w:tabs>
        <w:spacing w:before="360"/>
        <w:ind w:left="-1418" w:right="777"/>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Pr="00FF227C" w:rsidRDefault="00251115" w:rsidP="00251115">
      <w:pPr>
        <w:rPr>
          <w:lang w:val="uk-UA"/>
        </w:rPr>
      </w:pPr>
    </w:p>
    <w:p w:rsidR="00251115" w:rsidRDefault="00251115" w:rsidP="00251115">
      <w:pPr>
        <w:rPr>
          <w:lang w:val="uk-UA"/>
        </w:rPr>
      </w:pPr>
    </w:p>
    <w:p w:rsidR="00251115" w:rsidRDefault="00251115" w:rsidP="00251115">
      <w:pPr>
        <w:rPr>
          <w:lang w:val="uk-UA"/>
        </w:rPr>
      </w:pPr>
    </w:p>
    <w:p w:rsidR="00251115" w:rsidRDefault="00251115" w:rsidP="00251115">
      <w:pPr>
        <w:rPr>
          <w:lang w:val="uk-UA"/>
        </w:rPr>
      </w:pPr>
    </w:p>
    <w:p w:rsidR="00251115" w:rsidRDefault="00251115" w:rsidP="00251115">
      <w:pPr>
        <w:rPr>
          <w:lang w:val="uk-UA"/>
        </w:rPr>
      </w:pPr>
    </w:p>
    <w:p w:rsidR="00251115" w:rsidRDefault="00251115" w:rsidP="00251115">
      <w:pPr>
        <w:rPr>
          <w:lang w:val="uk-UA"/>
        </w:rPr>
      </w:pPr>
    </w:p>
    <w:p w:rsidR="00251115" w:rsidRDefault="00251115" w:rsidP="00251115">
      <w:pPr>
        <w:rPr>
          <w:lang w:val="uk-UA"/>
        </w:rPr>
      </w:pPr>
    </w:p>
    <w:p w:rsidR="00251115" w:rsidRDefault="00251115" w:rsidP="00251115">
      <w:pPr>
        <w:rPr>
          <w:lang w:val="uk-UA"/>
        </w:rPr>
      </w:pPr>
    </w:p>
    <w:p w:rsidR="00251115" w:rsidRPr="00FF227C" w:rsidRDefault="00251115" w:rsidP="00251115">
      <w:pPr>
        <w:rPr>
          <w:lang w:val="uk-UA"/>
        </w:rPr>
      </w:pPr>
    </w:p>
    <w:p w:rsidR="00251115" w:rsidRDefault="00251115" w:rsidP="00251115">
      <w:pPr>
        <w:jc w:val="center"/>
        <w:rPr>
          <w:b/>
          <w:lang w:val="uk-UA"/>
        </w:rPr>
      </w:pPr>
      <w:r>
        <w:rPr>
          <w:b/>
          <w:lang w:val="uk-UA"/>
        </w:rPr>
        <w:t xml:space="preserve">Жмеринка – 2017 </w:t>
      </w:r>
    </w:p>
    <w:p w:rsidR="00251115" w:rsidRDefault="00251115" w:rsidP="00251115">
      <w:pPr>
        <w:jc w:val="center"/>
        <w:rPr>
          <w:color w:val="0D0D0D"/>
          <w:sz w:val="22"/>
          <w:szCs w:val="22"/>
          <w:lang w:val="uk-UA"/>
        </w:rPr>
      </w:pPr>
    </w:p>
    <w:p w:rsidR="00251115" w:rsidRPr="004C026D" w:rsidRDefault="00251115" w:rsidP="00251115">
      <w:pPr>
        <w:jc w:val="center"/>
        <w:rPr>
          <w:b/>
          <w:bCs/>
          <w:sz w:val="28"/>
          <w:szCs w:val="28"/>
          <w:lang w:val="uk-UA"/>
        </w:rPr>
      </w:pPr>
      <w:r>
        <w:rPr>
          <w:color w:val="0D0D0D"/>
          <w:sz w:val="22"/>
          <w:szCs w:val="22"/>
          <w:lang w:val="uk-UA"/>
        </w:rPr>
        <w:br w:type="page"/>
      </w:r>
      <w:r w:rsidRPr="004C026D">
        <w:rPr>
          <w:b/>
          <w:bCs/>
          <w:sz w:val="28"/>
          <w:szCs w:val="28"/>
          <w:lang w:val="uk-UA"/>
        </w:rPr>
        <w:lastRenderedPageBreak/>
        <w:t>Загальна характеристика</w:t>
      </w:r>
    </w:p>
    <w:p w:rsidR="00251115" w:rsidRPr="004C026D" w:rsidRDefault="00251115" w:rsidP="00251115">
      <w:pPr>
        <w:jc w:val="center"/>
        <w:rPr>
          <w:sz w:val="28"/>
          <w:szCs w:val="28"/>
          <w:lang w:val="uk-UA"/>
        </w:rPr>
      </w:pPr>
      <w:r w:rsidRPr="004C026D">
        <w:rPr>
          <w:b/>
          <w:bCs/>
          <w:sz w:val="28"/>
          <w:szCs w:val="28"/>
          <w:lang w:val="uk-UA"/>
        </w:rPr>
        <w:t>Програми просування продукції  міста Жмеринка на зовнішні ринки протягом 2017-2021 років</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486"/>
        <w:gridCol w:w="5387"/>
      </w:tblGrid>
      <w:tr w:rsidR="00251115" w:rsidRPr="002C7EC3" w:rsidTr="006A465E">
        <w:trPr>
          <w:trHeight w:val="618"/>
        </w:trPr>
        <w:tc>
          <w:tcPr>
            <w:tcW w:w="618" w:type="dxa"/>
            <w:vAlign w:val="center"/>
          </w:tcPr>
          <w:p w:rsidR="00251115" w:rsidRPr="002C7EC3" w:rsidRDefault="00251115" w:rsidP="006A465E">
            <w:pPr>
              <w:jc w:val="both"/>
              <w:rPr>
                <w:b/>
                <w:lang w:val="uk-UA"/>
              </w:rPr>
            </w:pPr>
            <w:r w:rsidRPr="002C7EC3">
              <w:rPr>
                <w:b/>
                <w:lang w:val="uk-UA"/>
              </w:rPr>
              <w:t>1</w:t>
            </w:r>
          </w:p>
        </w:tc>
        <w:tc>
          <w:tcPr>
            <w:tcW w:w="4486" w:type="dxa"/>
            <w:vAlign w:val="center"/>
          </w:tcPr>
          <w:p w:rsidR="00251115" w:rsidRPr="002C7EC3" w:rsidRDefault="00251115" w:rsidP="006A465E">
            <w:pPr>
              <w:jc w:val="both"/>
              <w:rPr>
                <w:b/>
                <w:lang w:val="uk-UA"/>
              </w:rPr>
            </w:pPr>
            <w:r w:rsidRPr="002C7EC3">
              <w:rPr>
                <w:b/>
                <w:lang w:val="uk-UA"/>
              </w:rPr>
              <w:t>Ініціатор розроблення програми:</w:t>
            </w:r>
          </w:p>
        </w:tc>
        <w:tc>
          <w:tcPr>
            <w:tcW w:w="5387" w:type="dxa"/>
            <w:vAlign w:val="center"/>
          </w:tcPr>
          <w:p w:rsidR="00251115" w:rsidRPr="002C7EC3" w:rsidRDefault="00251115" w:rsidP="006A465E">
            <w:pPr>
              <w:jc w:val="both"/>
              <w:rPr>
                <w:lang w:val="uk-UA"/>
              </w:rPr>
            </w:pPr>
            <w:r w:rsidRPr="002C7EC3">
              <w:rPr>
                <w:lang w:val="uk-UA"/>
              </w:rPr>
              <w:t>Управління економіки міської ради</w:t>
            </w:r>
          </w:p>
        </w:tc>
      </w:tr>
      <w:tr w:rsidR="00251115" w:rsidRPr="00D9714D" w:rsidTr="006A465E">
        <w:trPr>
          <w:trHeight w:val="454"/>
        </w:trPr>
        <w:tc>
          <w:tcPr>
            <w:tcW w:w="618" w:type="dxa"/>
            <w:vAlign w:val="center"/>
          </w:tcPr>
          <w:p w:rsidR="00251115" w:rsidRPr="002C7EC3" w:rsidRDefault="00251115" w:rsidP="006A465E">
            <w:pPr>
              <w:jc w:val="both"/>
              <w:rPr>
                <w:b/>
                <w:lang w:val="uk-UA"/>
              </w:rPr>
            </w:pPr>
            <w:r w:rsidRPr="002C7EC3">
              <w:rPr>
                <w:b/>
                <w:lang w:val="uk-UA"/>
              </w:rPr>
              <w:t>2</w:t>
            </w:r>
          </w:p>
        </w:tc>
        <w:tc>
          <w:tcPr>
            <w:tcW w:w="4486" w:type="dxa"/>
            <w:vAlign w:val="center"/>
          </w:tcPr>
          <w:p w:rsidR="00251115" w:rsidRPr="002C7EC3" w:rsidRDefault="00251115" w:rsidP="006A465E">
            <w:pPr>
              <w:jc w:val="both"/>
              <w:rPr>
                <w:b/>
                <w:lang w:val="uk-UA"/>
              </w:rPr>
            </w:pPr>
            <w:r w:rsidRPr="002C7EC3">
              <w:rPr>
                <w:b/>
                <w:lang w:val="uk-UA"/>
              </w:rPr>
              <w:t>Дата, номер і назва розпорядчого документу про розроблення програми</w:t>
            </w:r>
          </w:p>
        </w:tc>
        <w:tc>
          <w:tcPr>
            <w:tcW w:w="5387" w:type="dxa"/>
            <w:vAlign w:val="center"/>
          </w:tcPr>
          <w:p w:rsidR="00251115" w:rsidRDefault="00251115" w:rsidP="006A465E">
            <w:pPr>
              <w:jc w:val="both"/>
              <w:rPr>
                <w:lang w:val="uk-UA"/>
              </w:rPr>
            </w:pPr>
            <w:r w:rsidRPr="00152F34">
              <w:rPr>
                <w:lang w:val="uk-UA"/>
              </w:rPr>
              <w:t>Меморандуму про співпрацю щодо реалізації проекту “Партнерство  для розвитку міст” у місті Жмеринці між Федерацією канадських муніципалітетів та Жмеринською міською радою від15 грудня 2015 року</w:t>
            </w:r>
            <w:r>
              <w:rPr>
                <w:lang w:val="uk-UA"/>
              </w:rPr>
              <w:t>,</w:t>
            </w:r>
            <w:r w:rsidRPr="00152F34">
              <w:rPr>
                <w:lang w:val="uk-UA"/>
              </w:rPr>
              <w:t xml:space="preserve"> рішення виконавчого комітету Жмеринської міської ради №41 від 18.02.2016 року “Про Дорадчий комітет з ефективного врядування і розвитку, створений для впровадження Проекту “Партнерство для розвитку міст” у місті Жмеринка””,  розпорядження міського голови від 15 липня 2016 року №148-р «Про створення робочої групи з розробки Програми просування продукції міста Жмеринка на зовнішні ринки в рамк</w:t>
            </w:r>
            <w:r>
              <w:rPr>
                <w:lang w:val="uk-UA"/>
              </w:rPr>
              <w:t>ах Проекту ПРОМІС, Стратегічний план</w:t>
            </w:r>
            <w:r w:rsidRPr="00152F34">
              <w:rPr>
                <w:lang w:val="uk-UA"/>
              </w:rPr>
              <w:t xml:space="preserve"> розвитку </w:t>
            </w:r>
            <w:proofErr w:type="spellStart"/>
            <w:r w:rsidRPr="00152F34">
              <w:rPr>
                <w:lang w:val="uk-UA"/>
              </w:rPr>
              <w:t>м.Жмеринка</w:t>
            </w:r>
            <w:proofErr w:type="spellEnd"/>
            <w:r w:rsidRPr="00152F34">
              <w:rPr>
                <w:lang w:val="uk-UA"/>
              </w:rPr>
              <w:t xml:space="preserve"> на період до 2020 року</w:t>
            </w:r>
            <w:r>
              <w:rPr>
                <w:lang w:val="uk-UA"/>
              </w:rPr>
              <w:t>.</w:t>
            </w:r>
          </w:p>
        </w:tc>
      </w:tr>
      <w:tr w:rsidR="00251115" w:rsidRPr="002C7EC3" w:rsidTr="006A465E">
        <w:trPr>
          <w:trHeight w:val="528"/>
        </w:trPr>
        <w:tc>
          <w:tcPr>
            <w:tcW w:w="618" w:type="dxa"/>
            <w:vAlign w:val="center"/>
          </w:tcPr>
          <w:p w:rsidR="00251115" w:rsidRPr="002C7EC3" w:rsidRDefault="00251115" w:rsidP="006A465E">
            <w:pPr>
              <w:jc w:val="both"/>
              <w:rPr>
                <w:b/>
                <w:lang w:val="uk-UA"/>
              </w:rPr>
            </w:pPr>
            <w:r w:rsidRPr="002C7EC3">
              <w:rPr>
                <w:b/>
                <w:lang w:val="uk-UA"/>
              </w:rPr>
              <w:t>3</w:t>
            </w:r>
          </w:p>
        </w:tc>
        <w:tc>
          <w:tcPr>
            <w:tcW w:w="4486" w:type="dxa"/>
            <w:vAlign w:val="center"/>
          </w:tcPr>
          <w:p w:rsidR="00251115" w:rsidRPr="002C7EC3" w:rsidRDefault="00251115" w:rsidP="006A465E">
            <w:pPr>
              <w:jc w:val="both"/>
              <w:rPr>
                <w:b/>
                <w:lang w:val="uk-UA"/>
              </w:rPr>
            </w:pPr>
            <w:r w:rsidRPr="002C7EC3">
              <w:rPr>
                <w:b/>
                <w:lang w:val="uk-UA"/>
              </w:rPr>
              <w:t>Розробник програми</w:t>
            </w:r>
          </w:p>
        </w:tc>
        <w:tc>
          <w:tcPr>
            <w:tcW w:w="5387" w:type="dxa"/>
            <w:vAlign w:val="center"/>
          </w:tcPr>
          <w:p w:rsidR="00251115" w:rsidRPr="002C7EC3" w:rsidRDefault="00251115" w:rsidP="006A465E">
            <w:pPr>
              <w:jc w:val="both"/>
              <w:rPr>
                <w:lang w:val="uk-UA"/>
              </w:rPr>
            </w:pPr>
            <w:r>
              <w:rPr>
                <w:lang w:val="uk-UA"/>
              </w:rPr>
              <w:t>Управління економіки міської ради</w:t>
            </w:r>
          </w:p>
        </w:tc>
      </w:tr>
      <w:tr w:rsidR="00251115" w:rsidRPr="002C7EC3" w:rsidTr="006A465E">
        <w:trPr>
          <w:trHeight w:val="702"/>
        </w:trPr>
        <w:tc>
          <w:tcPr>
            <w:tcW w:w="618" w:type="dxa"/>
            <w:vAlign w:val="center"/>
          </w:tcPr>
          <w:p w:rsidR="00251115" w:rsidRPr="002C7EC3" w:rsidRDefault="00251115" w:rsidP="006A465E">
            <w:pPr>
              <w:jc w:val="both"/>
              <w:rPr>
                <w:b/>
                <w:lang w:val="uk-UA"/>
              </w:rPr>
            </w:pPr>
            <w:r w:rsidRPr="002C7EC3">
              <w:rPr>
                <w:b/>
                <w:lang w:val="uk-UA"/>
              </w:rPr>
              <w:t>4</w:t>
            </w:r>
          </w:p>
        </w:tc>
        <w:tc>
          <w:tcPr>
            <w:tcW w:w="4486" w:type="dxa"/>
            <w:vAlign w:val="center"/>
          </w:tcPr>
          <w:p w:rsidR="00251115" w:rsidRPr="002C7EC3" w:rsidRDefault="00251115" w:rsidP="006A465E">
            <w:pPr>
              <w:jc w:val="both"/>
              <w:rPr>
                <w:b/>
                <w:lang w:val="uk-UA"/>
              </w:rPr>
            </w:pPr>
            <w:proofErr w:type="spellStart"/>
            <w:r w:rsidRPr="002C7EC3">
              <w:rPr>
                <w:b/>
                <w:lang w:val="uk-UA"/>
              </w:rPr>
              <w:t>Співрозробники</w:t>
            </w:r>
            <w:proofErr w:type="spellEnd"/>
            <w:r w:rsidRPr="002C7EC3">
              <w:rPr>
                <w:b/>
                <w:lang w:val="uk-UA"/>
              </w:rPr>
              <w:t xml:space="preserve"> програми</w:t>
            </w:r>
          </w:p>
        </w:tc>
        <w:tc>
          <w:tcPr>
            <w:tcW w:w="5387" w:type="dxa"/>
            <w:vAlign w:val="center"/>
          </w:tcPr>
          <w:p w:rsidR="00251115" w:rsidRPr="002C7EC3" w:rsidRDefault="00251115" w:rsidP="006A465E">
            <w:pPr>
              <w:jc w:val="both"/>
              <w:rPr>
                <w:lang w:val="uk-UA"/>
              </w:rPr>
            </w:pPr>
            <w:r>
              <w:rPr>
                <w:lang w:val="uk-UA"/>
              </w:rPr>
              <w:t>Робоча група</w:t>
            </w:r>
            <w:r w:rsidRPr="0086700E">
              <w:rPr>
                <w:lang w:val="uk-UA"/>
              </w:rPr>
              <w:t xml:space="preserve"> з розробки Програми просування продукції міста Жмеринка на зовнішні ринки в рамках Проекту ПРОМІС</w:t>
            </w:r>
            <w:r>
              <w:rPr>
                <w:lang w:val="uk-UA"/>
              </w:rPr>
              <w:t>, Проект ПРОМІС</w:t>
            </w:r>
          </w:p>
        </w:tc>
      </w:tr>
      <w:tr w:rsidR="00251115" w:rsidRPr="002C7EC3" w:rsidTr="006A465E">
        <w:trPr>
          <w:trHeight w:val="722"/>
        </w:trPr>
        <w:tc>
          <w:tcPr>
            <w:tcW w:w="618" w:type="dxa"/>
            <w:vAlign w:val="center"/>
          </w:tcPr>
          <w:p w:rsidR="00251115" w:rsidRPr="002C7EC3" w:rsidRDefault="00251115" w:rsidP="006A465E">
            <w:pPr>
              <w:jc w:val="both"/>
              <w:rPr>
                <w:b/>
                <w:lang w:val="uk-UA"/>
              </w:rPr>
            </w:pPr>
            <w:r w:rsidRPr="002C7EC3">
              <w:rPr>
                <w:b/>
                <w:lang w:val="uk-UA"/>
              </w:rPr>
              <w:t>5</w:t>
            </w:r>
          </w:p>
        </w:tc>
        <w:tc>
          <w:tcPr>
            <w:tcW w:w="4486" w:type="dxa"/>
            <w:vAlign w:val="center"/>
          </w:tcPr>
          <w:p w:rsidR="00251115" w:rsidRPr="002C7EC3" w:rsidRDefault="00251115" w:rsidP="006A465E">
            <w:pPr>
              <w:jc w:val="both"/>
              <w:rPr>
                <w:b/>
                <w:lang w:val="uk-UA"/>
              </w:rPr>
            </w:pPr>
            <w:r w:rsidRPr="002C7EC3">
              <w:rPr>
                <w:b/>
                <w:lang w:val="uk-UA"/>
              </w:rPr>
              <w:t>Відповідальний виконавець програми</w:t>
            </w:r>
          </w:p>
        </w:tc>
        <w:tc>
          <w:tcPr>
            <w:tcW w:w="5387" w:type="dxa"/>
            <w:vAlign w:val="center"/>
          </w:tcPr>
          <w:p w:rsidR="00251115" w:rsidRPr="002C7EC3" w:rsidRDefault="00251115" w:rsidP="006A465E">
            <w:pPr>
              <w:jc w:val="both"/>
              <w:rPr>
                <w:lang w:val="uk-UA"/>
              </w:rPr>
            </w:pPr>
            <w:r w:rsidRPr="002C7EC3">
              <w:rPr>
                <w:lang w:val="uk-UA"/>
              </w:rPr>
              <w:t xml:space="preserve">Управління економіки міської ради, </w:t>
            </w:r>
            <w:proofErr w:type="spellStart"/>
            <w:r>
              <w:t>Дорадчи</w:t>
            </w:r>
            <w:proofErr w:type="spellEnd"/>
            <w:r>
              <w:rPr>
                <w:lang w:val="uk-UA"/>
              </w:rPr>
              <w:t>й</w:t>
            </w:r>
            <w:r w:rsidRPr="00152F34">
              <w:t xml:space="preserve"> </w:t>
            </w:r>
            <w:proofErr w:type="spellStart"/>
            <w:r w:rsidRPr="00152F34">
              <w:t>комітет</w:t>
            </w:r>
            <w:proofErr w:type="spellEnd"/>
            <w:r w:rsidRPr="00152F34">
              <w:t xml:space="preserve"> з </w:t>
            </w:r>
            <w:proofErr w:type="spellStart"/>
            <w:r w:rsidRPr="00152F34">
              <w:t>ефективного</w:t>
            </w:r>
            <w:proofErr w:type="spellEnd"/>
            <w:r w:rsidRPr="00152F34">
              <w:t xml:space="preserve"> </w:t>
            </w:r>
            <w:proofErr w:type="spellStart"/>
            <w:r w:rsidRPr="00152F34">
              <w:t>врядування</w:t>
            </w:r>
            <w:proofErr w:type="spellEnd"/>
            <w:r w:rsidRPr="00152F34">
              <w:t xml:space="preserve"> </w:t>
            </w:r>
            <w:r>
              <w:t xml:space="preserve">і </w:t>
            </w:r>
            <w:proofErr w:type="spellStart"/>
            <w:r>
              <w:t>розвитку</w:t>
            </w:r>
            <w:proofErr w:type="spellEnd"/>
            <w:r>
              <w:t>, створен</w:t>
            </w:r>
            <w:proofErr w:type="spellStart"/>
            <w:r>
              <w:rPr>
                <w:lang w:val="uk-UA"/>
              </w:rPr>
              <w:t>ий</w:t>
            </w:r>
            <w:proofErr w:type="spellEnd"/>
            <w:r w:rsidRPr="00152F34">
              <w:t xml:space="preserve"> для </w:t>
            </w:r>
            <w:proofErr w:type="spellStart"/>
            <w:r w:rsidRPr="00152F34">
              <w:t>впровадження</w:t>
            </w:r>
            <w:proofErr w:type="spellEnd"/>
            <w:r w:rsidRPr="00152F34">
              <w:t xml:space="preserve"> Проекту “Партнерство для </w:t>
            </w:r>
            <w:proofErr w:type="spellStart"/>
            <w:r w:rsidRPr="00152F34">
              <w:t>розвитку</w:t>
            </w:r>
            <w:proofErr w:type="spellEnd"/>
            <w:r w:rsidRPr="00152F34">
              <w:t xml:space="preserve"> </w:t>
            </w:r>
            <w:proofErr w:type="spellStart"/>
            <w:r w:rsidRPr="00152F34">
              <w:t>міст</w:t>
            </w:r>
            <w:proofErr w:type="spellEnd"/>
            <w:r w:rsidRPr="00152F34">
              <w:t xml:space="preserve">” у </w:t>
            </w:r>
            <w:proofErr w:type="spellStart"/>
            <w:r w:rsidRPr="00152F34">
              <w:t>місті</w:t>
            </w:r>
            <w:proofErr w:type="spellEnd"/>
            <w:r w:rsidRPr="00152F34">
              <w:t xml:space="preserve"> Жмеринка</w:t>
            </w:r>
            <w:r>
              <w:rPr>
                <w:sz w:val="28"/>
                <w:szCs w:val="28"/>
              </w:rPr>
              <w:t>.</w:t>
            </w:r>
          </w:p>
        </w:tc>
      </w:tr>
      <w:tr w:rsidR="00251115" w:rsidRPr="00D9714D" w:rsidTr="006A465E">
        <w:trPr>
          <w:trHeight w:val="701"/>
        </w:trPr>
        <w:tc>
          <w:tcPr>
            <w:tcW w:w="618" w:type="dxa"/>
            <w:vAlign w:val="center"/>
          </w:tcPr>
          <w:p w:rsidR="00251115" w:rsidRPr="002C7EC3" w:rsidRDefault="00251115" w:rsidP="006A465E">
            <w:pPr>
              <w:jc w:val="both"/>
              <w:rPr>
                <w:b/>
                <w:lang w:val="uk-UA"/>
              </w:rPr>
            </w:pPr>
            <w:r w:rsidRPr="002C7EC3">
              <w:rPr>
                <w:b/>
                <w:lang w:val="uk-UA"/>
              </w:rPr>
              <w:t>6</w:t>
            </w:r>
          </w:p>
        </w:tc>
        <w:tc>
          <w:tcPr>
            <w:tcW w:w="4486" w:type="dxa"/>
            <w:vAlign w:val="center"/>
          </w:tcPr>
          <w:p w:rsidR="00251115" w:rsidRPr="002C7EC3" w:rsidRDefault="00251115" w:rsidP="006A465E">
            <w:pPr>
              <w:jc w:val="both"/>
              <w:rPr>
                <w:b/>
                <w:lang w:val="uk-UA"/>
              </w:rPr>
            </w:pPr>
            <w:r w:rsidRPr="002C7EC3">
              <w:rPr>
                <w:b/>
                <w:lang w:val="uk-UA"/>
              </w:rPr>
              <w:t>Учасники програми</w:t>
            </w:r>
          </w:p>
        </w:tc>
        <w:tc>
          <w:tcPr>
            <w:tcW w:w="5387" w:type="dxa"/>
            <w:vAlign w:val="center"/>
          </w:tcPr>
          <w:p w:rsidR="00251115" w:rsidRDefault="00251115" w:rsidP="006A465E">
            <w:pPr>
              <w:jc w:val="both"/>
              <w:rPr>
                <w:lang w:val="uk-UA"/>
              </w:rPr>
            </w:pPr>
            <w:r>
              <w:rPr>
                <w:lang w:val="uk-UA"/>
              </w:rPr>
              <w:t xml:space="preserve">Проект ПРОМІС, </w:t>
            </w:r>
            <w:bookmarkStart w:id="0" w:name="_GoBack"/>
            <w:bookmarkEnd w:id="0"/>
            <w:r>
              <w:rPr>
                <w:lang w:val="uk-UA"/>
              </w:rPr>
              <w:t xml:space="preserve"> органи ДФС, органи ветеринарно-санітарного, фіто- санітарного, екологічного, радіологічного контролю, об</w:t>
            </w:r>
            <w:r w:rsidRPr="008C4DC8">
              <w:rPr>
                <w:lang w:val="uk-UA"/>
              </w:rPr>
              <w:t>’</w:t>
            </w:r>
            <w:r>
              <w:rPr>
                <w:lang w:val="uk-UA"/>
              </w:rPr>
              <w:t>єднання експортерів, міжнародні проекти, г</w:t>
            </w:r>
            <w:r w:rsidRPr="002C7EC3">
              <w:rPr>
                <w:lang w:val="uk-UA"/>
              </w:rPr>
              <w:t xml:space="preserve">ромадська організація </w:t>
            </w:r>
            <w:r w:rsidRPr="006A0A2C">
              <w:rPr>
                <w:lang w:val="uk-UA"/>
              </w:rPr>
              <w:t>“</w:t>
            </w:r>
            <w:r w:rsidRPr="002C7EC3">
              <w:rPr>
                <w:lang w:val="uk-UA"/>
              </w:rPr>
              <w:t xml:space="preserve">Спілка підприємців та промисловців </w:t>
            </w:r>
            <w:proofErr w:type="spellStart"/>
            <w:r w:rsidRPr="002C7EC3">
              <w:rPr>
                <w:lang w:val="uk-UA"/>
              </w:rPr>
              <w:t>м.Жмеринка</w:t>
            </w:r>
            <w:proofErr w:type="spellEnd"/>
            <w:r>
              <w:rPr>
                <w:lang w:val="uk-UA"/>
              </w:rPr>
              <w:t>", та інші</w:t>
            </w:r>
            <w:r w:rsidRPr="002C7EC3">
              <w:rPr>
                <w:lang w:val="uk-UA"/>
              </w:rPr>
              <w:t>.</w:t>
            </w:r>
          </w:p>
        </w:tc>
      </w:tr>
      <w:tr w:rsidR="00251115" w:rsidRPr="002C7EC3" w:rsidTr="006A465E">
        <w:trPr>
          <w:trHeight w:val="454"/>
        </w:trPr>
        <w:tc>
          <w:tcPr>
            <w:tcW w:w="618" w:type="dxa"/>
            <w:vAlign w:val="center"/>
          </w:tcPr>
          <w:p w:rsidR="00251115" w:rsidRPr="002C7EC3" w:rsidRDefault="00251115" w:rsidP="006A465E">
            <w:pPr>
              <w:jc w:val="both"/>
              <w:rPr>
                <w:b/>
                <w:lang w:val="uk-UA"/>
              </w:rPr>
            </w:pPr>
            <w:r w:rsidRPr="002C7EC3">
              <w:rPr>
                <w:b/>
                <w:lang w:val="uk-UA"/>
              </w:rPr>
              <w:t>7</w:t>
            </w:r>
          </w:p>
        </w:tc>
        <w:tc>
          <w:tcPr>
            <w:tcW w:w="4486" w:type="dxa"/>
            <w:vAlign w:val="center"/>
          </w:tcPr>
          <w:p w:rsidR="00251115" w:rsidRPr="002C7EC3" w:rsidRDefault="00251115" w:rsidP="006A465E">
            <w:pPr>
              <w:jc w:val="both"/>
              <w:rPr>
                <w:b/>
                <w:lang w:val="uk-UA"/>
              </w:rPr>
            </w:pPr>
            <w:r w:rsidRPr="002C7EC3">
              <w:rPr>
                <w:b/>
                <w:lang w:val="uk-UA"/>
              </w:rPr>
              <w:t>Терміни реалізації програми</w:t>
            </w:r>
          </w:p>
        </w:tc>
        <w:tc>
          <w:tcPr>
            <w:tcW w:w="5387" w:type="dxa"/>
            <w:vAlign w:val="center"/>
          </w:tcPr>
          <w:p w:rsidR="00251115" w:rsidRPr="002C7EC3" w:rsidRDefault="00251115" w:rsidP="006A465E">
            <w:pPr>
              <w:jc w:val="both"/>
              <w:rPr>
                <w:lang w:val="uk-UA"/>
              </w:rPr>
            </w:pPr>
            <w:r>
              <w:rPr>
                <w:lang w:val="uk-UA"/>
              </w:rPr>
              <w:t>5 років</w:t>
            </w:r>
          </w:p>
        </w:tc>
      </w:tr>
      <w:tr w:rsidR="00251115" w:rsidRPr="002C7EC3" w:rsidTr="006A465E">
        <w:trPr>
          <w:trHeight w:val="454"/>
        </w:trPr>
        <w:tc>
          <w:tcPr>
            <w:tcW w:w="618" w:type="dxa"/>
            <w:vAlign w:val="center"/>
          </w:tcPr>
          <w:p w:rsidR="00251115" w:rsidRPr="002C7EC3" w:rsidRDefault="00251115" w:rsidP="006A465E">
            <w:pPr>
              <w:jc w:val="both"/>
              <w:rPr>
                <w:b/>
                <w:lang w:val="uk-UA"/>
              </w:rPr>
            </w:pPr>
            <w:r w:rsidRPr="002C7EC3">
              <w:rPr>
                <w:b/>
                <w:lang w:val="uk-UA"/>
              </w:rPr>
              <w:t>7.1</w:t>
            </w:r>
          </w:p>
        </w:tc>
        <w:tc>
          <w:tcPr>
            <w:tcW w:w="4486" w:type="dxa"/>
            <w:vAlign w:val="center"/>
          </w:tcPr>
          <w:p w:rsidR="00251115" w:rsidRPr="002C7EC3" w:rsidRDefault="00251115" w:rsidP="006A465E">
            <w:pPr>
              <w:jc w:val="both"/>
              <w:rPr>
                <w:b/>
                <w:lang w:val="uk-UA"/>
              </w:rPr>
            </w:pPr>
            <w:r w:rsidRPr="002C7EC3">
              <w:rPr>
                <w:b/>
                <w:lang w:val="uk-UA"/>
              </w:rPr>
              <w:t>Етапи виконання програми</w:t>
            </w:r>
          </w:p>
          <w:p w:rsidR="00251115" w:rsidRPr="002C7EC3" w:rsidRDefault="00251115" w:rsidP="006A465E">
            <w:pPr>
              <w:jc w:val="both"/>
              <w:rPr>
                <w:b/>
                <w:i/>
                <w:lang w:val="uk-UA"/>
              </w:rPr>
            </w:pPr>
            <w:r w:rsidRPr="002C7EC3">
              <w:rPr>
                <w:b/>
                <w:i/>
                <w:lang w:val="uk-UA"/>
              </w:rPr>
              <w:t>(</w:t>
            </w:r>
            <w:r w:rsidRPr="002C7EC3">
              <w:rPr>
                <w:i/>
                <w:lang w:val="uk-UA"/>
              </w:rPr>
              <w:t>для довгострокових програм)</w:t>
            </w:r>
          </w:p>
        </w:tc>
        <w:tc>
          <w:tcPr>
            <w:tcW w:w="5387" w:type="dxa"/>
            <w:vAlign w:val="center"/>
          </w:tcPr>
          <w:p w:rsidR="00251115" w:rsidRPr="002C7EC3" w:rsidRDefault="00251115" w:rsidP="006A465E">
            <w:pPr>
              <w:jc w:val="both"/>
              <w:rPr>
                <w:lang w:val="uk-UA"/>
              </w:rPr>
            </w:pPr>
            <w:r w:rsidRPr="002C7EC3">
              <w:rPr>
                <w:lang w:val="uk-UA"/>
              </w:rPr>
              <w:t>1</w:t>
            </w:r>
          </w:p>
        </w:tc>
      </w:tr>
      <w:tr w:rsidR="00251115" w:rsidRPr="002C7EC3" w:rsidTr="006A465E">
        <w:trPr>
          <w:trHeight w:val="454"/>
        </w:trPr>
        <w:tc>
          <w:tcPr>
            <w:tcW w:w="618" w:type="dxa"/>
            <w:vAlign w:val="center"/>
          </w:tcPr>
          <w:p w:rsidR="00251115" w:rsidRPr="002C7EC3" w:rsidRDefault="00251115" w:rsidP="006A465E">
            <w:pPr>
              <w:jc w:val="both"/>
              <w:rPr>
                <w:b/>
                <w:lang w:val="uk-UA"/>
              </w:rPr>
            </w:pPr>
            <w:r w:rsidRPr="002C7EC3">
              <w:rPr>
                <w:b/>
                <w:lang w:val="uk-UA"/>
              </w:rPr>
              <w:t>8</w:t>
            </w:r>
          </w:p>
        </w:tc>
        <w:tc>
          <w:tcPr>
            <w:tcW w:w="4486" w:type="dxa"/>
            <w:vAlign w:val="center"/>
          </w:tcPr>
          <w:p w:rsidR="00251115" w:rsidRPr="002C7EC3" w:rsidRDefault="00251115" w:rsidP="006A465E">
            <w:pPr>
              <w:jc w:val="both"/>
              <w:rPr>
                <w:b/>
                <w:highlight w:val="yellow"/>
                <w:lang w:val="uk-UA"/>
              </w:rPr>
            </w:pPr>
            <w:r w:rsidRPr="002C7EC3">
              <w:rPr>
                <w:b/>
                <w:lang w:val="uk-UA"/>
              </w:rPr>
              <w:t xml:space="preserve">Загальний обсяг фінансових ресурсів, необхідних для реалізації програми, всього, </w:t>
            </w:r>
            <w:proofErr w:type="spellStart"/>
            <w:r w:rsidRPr="002C7EC3">
              <w:rPr>
                <w:b/>
                <w:lang w:val="uk-UA"/>
              </w:rPr>
              <w:t>тис.грн</w:t>
            </w:r>
            <w:proofErr w:type="spellEnd"/>
            <w:r w:rsidRPr="002C7EC3">
              <w:rPr>
                <w:b/>
                <w:lang w:val="uk-UA"/>
              </w:rPr>
              <w:t>.</w:t>
            </w:r>
          </w:p>
        </w:tc>
        <w:tc>
          <w:tcPr>
            <w:tcW w:w="5387" w:type="dxa"/>
            <w:vAlign w:val="center"/>
          </w:tcPr>
          <w:p w:rsidR="00251115" w:rsidRPr="002C7EC3" w:rsidRDefault="00251115" w:rsidP="006A465E">
            <w:pPr>
              <w:jc w:val="both"/>
              <w:rPr>
                <w:lang w:val="uk-UA"/>
              </w:rPr>
            </w:pPr>
            <w:r>
              <w:rPr>
                <w:lang w:val="uk-UA"/>
              </w:rPr>
              <w:t>-</w:t>
            </w:r>
          </w:p>
        </w:tc>
      </w:tr>
      <w:tr w:rsidR="00251115" w:rsidRPr="002C7EC3" w:rsidTr="006A465E">
        <w:trPr>
          <w:trHeight w:val="454"/>
        </w:trPr>
        <w:tc>
          <w:tcPr>
            <w:tcW w:w="618" w:type="dxa"/>
            <w:vAlign w:val="center"/>
          </w:tcPr>
          <w:p w:rsidR="00251115" w:rsidRPr="002C7EC3" w:rsidRDefault="00251115" w:rsidP="006A465E">
            <w:pPr>
              <w:jc w:val="both"/>
              <w:rPr>
                <w:b/>
                <w:lang w:val="uk-UA"/>
              </w:rPr>
            </w:pPr>
            <w:r w:rsidRPr="002C7EC3">
              <w:rPr>
                <w:b/>
                <w:lang w:val="uk-UA"/>
              </w:rPr>
              <w:t>8.1</w:t>
            </w:r>
          </w:p>
        </w:tc>
        <w:tc>
          <w:tcPr>
            <w:tcW w:w="4486" w:type="dxa"/>
            <w:vAlign w:val="center"/>
          </w:tcPr>
          <w:p w:rsidR="00251115" w:rsidRPr="002C7EC3" w:rsidRDefault="00251115" w:rsidP="006A465E">
            <w:pPr>
              <w:jc w:val="both"/>
              <w:rPr>
                <w:b/>
                <w:lang w:val="uk-UA"/>
              </w:rPr>
            </w:pPr>
            <w:r w:rsidRPr="002C7EC3">
              <w:rPr>
                <w:b/>
                <w:lang w:val="uk-UA"/>
              </w:rPr>
              <w:t xml:space="preserve">в тому числі бюджетних коштів, </w:t>
            </w:r>
            <w:proofErr w:type="spellStart"/>
            <w:r w:rsidRPr="002C7EC3">
              <w:rPr>
                <w:b/>
                <w:lang w:val="uk-UA"/>
              </w:rPr>
              <w:t>тис.грн</w:t>
            </w:r>
            <w:proofErr w:type="spellEnd"/>
            <w:r w:rsidRPr="002C7EC3">
              <w:rPr>
                <w:b/>
                <w:lang w:val="uk-UA"/>
              </w:rPr>
              <w:t>.</w:t>
            </w:r>
          </w:p>
        </w:tc>
        <w:tc>
          <w:tcPr>
            <w:tcW w:w="5387" w:type="dxa"/>
          </w:tcPr>
          <w:p w:rsidR="00251115" w:rsidRPr="00784EA0" w:rsidRDefault="00251115" w:rsidP="006A465E">
            <w:pPr>
              <w:rPr>
                <w:lang w:val="uk-UA"/>
              </w:rPr>
            </w:pPr>
            <w:r>
              <w:rPr>
                <w:lang w:val="uk-UA"/>
              </w:rPr>
              <w:t>-</w:t>
            </w:r>
          </w:p>
        </w:tc>
      </w:tr>
      <w:tr w:rsidR="00251115" w:rsidRPr="002C7EC3" w:rsidTr="006A465E">
        <w:trPr>
          <w:trHeight w:val="454"/>
        </w:trPr>
        <w:tc>
          <w:tcPr>
            <w:tcW w:w="618" w:type="dxa"/>
            <w:vAlign w:val="center"/>
          </w:tcPr>
          <w:p w:rsidR="00251115" w:rsidRPr="002C7EC3" w:rsidRDefault="00251115" w:rsidP="006A465E">
            <w:pPr>
              <w:jc w:val="both"/>
              <w:rPr>
                <w:b/>
                <w:lang w:val="uk-UA"/>
              </w:rPr>
            </w:pPr>
          </w:p>
        </w:tc>
        <w:tc>
          <w:tcPr>
            <w:tcW w:w="4486" w:type="dxa"/>
            <w:vAlign w:val="center"/>
          </w:tcPr>
          <w:p w:rsidR="00251115" w:rsidRPr="002C7EC3" w:rsidRDefault="00251115" w:rsidP="006A465E">
            <w:pPr>
              <w:jc w:val="both"/>
              <w:rPr>
                <w:b/>
                <w:lang w:val="uk-UA"/>
              </w:rPr>
            </w:pPr>
            <w:r w:rsidRPr="002C7EC3">
              <w:rPr>
                <w:b/>
                <w:lang w:val="uk-UA"/>
              </w:rPr>
              <w:t>- з них коштів міського бюджету</w:t>
            </w:r>
          </w:p>
        </w:tc>
        <w:tc>
          <w:tcPr>
            <w:tcW w:w="5387" w:type="dxa"/>
          </w:tcPr>
          <w:p w:rsidR="00251115" w:rsidRPr="00784EA0" w:rsidRDefault="00251115" w:rsidP="006A465E">
            <w:pPr>
              <w:rPr>
                <w:lang w:val="uk-UA"/>
              </w:rPr>
            </w:pPr>
            <w:r>
              <w:rPr>
                <w:lang w:val="uk-UA"/>
              </w:rPr>
              <w:t>-</w:t>
            </w:r>
          </w:p>
        </w:tc>
      </w:tr>
    </w:tbl>
    <w:p w:rsidR="00251115" w:rsidRPr="00FF227C" w:rsidRDefault="00251115" w:rsidP="00251115">
      <w:pPr>
        <w:spacing w:after="120"/>
        <w:jc w:val="center"/>
        <w:rPr>
          <w:color w:val="0D0D0D"/>
          <w:lang w:val="uk-UA"/>
        </w:rPr>
      </w:pPr>
    </w:p>
    <w:p w:rsidR="00251115" w:rsidRDefault="00251115" w:rsidP="00251115">
      <w:pPr>
        <w:tabs>
          <w:tab w:val="left" w:pos="8647"/>
        </w:tabs>
        <w:ind w:right="777"/>
        <w:jc w:val="center"/>
        <w:rPr>
          <w:b/>
          <w:color w:val="678C94"/>
          <w:sz w:val="48"/>
          <w:lang w:val="uk-UA"/>
        </w:rPr>
      </w:pPr>
    </w:p>
    <w:p w:rsidR="00251115" w:rsidRPr="00FF227C" w:rsidRDefault="00251115" w:rsidP="00251115">
      <w:pPr>
        <w:jc w:val="center"/>
        <w:rPr>
          <w:color w:val="0D0D0D"/>
          <w:sz w:val="22"/>
          <w:szCs w:val="22"/>
          <w:lang w:val="uk-UA"/>
        </w:rPr>
      </w:pPr>
      <w:r w:rsidRPr="00A1383E">
        <w:rPr>
          <w:color w:val="0D0D0D"/>
          <w:sz w:val="22"/>
          <w:szCs w:val="22"/>
          <w:lang w:val="uk-UA"/>
        </w:rPr>
        <w:br w:type="page"/>
      </w:r>
    </w:p>
    <w:p w:rsidR="00251115" w:rsidRPr="00FF227C" w:rsidRDefault="00251115" w:rsidP="00251115">
      <w:pPr>
        <w:spacing w:before="120" w:after="120"/>
        <w:ind w:left="-284"/>
        <w:jc w:val="center"/>
        <w:rPr>
          <w:color w:val="0D0D0D"/>
          <w:sz w:val="22"/>
          <w:szCs w:val="22"/>
          <w:lang w:val="uk-UA"/>
        </w:rPr>
      </w:pPr>
      <w:r w:rsidRPr="00A1383E">
        <w:rPr>
          <w:color w:val="0D0D0D"/>
          <w:sz w:val="22"/>
          <w:szCs w:val="22"/>
          <w:lang w:val="uk-UA"/>
        </w:rPr>
        <w:lastRenderedPageBreak/>
        <w:t xml:space="preserve"> </w:t>
      </w:r>
    </w:p>
    <w:p w:rsidR="00251115" w:rsidRDefault="00251115" w:rsidP="00251115">
      <w:pPr>
        <w:spacing w:before="120"/>
        <w:jc w:val="center"/>
        <w:rPr>
          <w:b/>
          <w:spacing w:val="30"/>
          <w:sz w:val="28"/>
          <w:szCs w:val="28"/>
          <w:lang w:val="uk-UA"/>
        </w:rPr>
      </w:pPr>
      <w:r w:rsidRPr="00A1383E">
        <w:rPr>
          <w:b/>
          <w:spacing w:val="30"/>
          <w:sz w:val="28"/>
          <w:szCs w:val="28"/>
          <w:lang w:val="uk-UA"/>
        </w:rPr>
        <w:t xml:space="preserve">ЗМІСТ </w:t>
      </w:r>
    </w:p>
    <w:p w:rsidR="00251115" w:rsidRDefault="00251115" w:rsidP="00251115">
      <w:pPr>
        <w:spacing w:before="120"/>
        <w:jc w:val="center"/>
        <w:rPr>
          <w:b/>
          <w:spacing w:val="30"/>
          <w:sz w:val="28"/>
          <w:szCs w:val="28"/>
          <w:lang w:val="uk-UA"/>
        </w:rPr>
      </w:pPr>
    </w:p>
    <w:p w:rsidR="00251115" w:rsidRDefault="00251115" w:rsidP="00251115">
      <w:pPr>
        <w:spacing w:before="120"/>
        <w:rPr>
          <w:lang w:val="uk-UA"/>
        </w:rPr>
      </w:pPr>
      <w:r w:rsidRPr="00913028">
        <w:rPr>
          <w:lang w:val="uk-UA"/>
        </w:rPr>
        <w:t>ВСТУП</w:t>
      </w:r>
      <w:r>
        <w:rPr>
          <w:lang w:val="uk-UA"/>
        </w:rPr>
        <w:t>……………………………………………………………………………………………..5</w:t>
      </w:r>
      <w:r w:rsidRPr="00913028">
        <w:rPr>
          <w:lang w:val="uk-UA"/>
        </w:rPr>
        <w:tab/>
      </w:r>
    </w:p>
    <w:p w:rsidR="00251115" w:rsidRDefault="00251115" w:rsidP="00251115">
      <w:pPr>
        <w:spacing w:before="120"/>
        <w:rPr>
          <w:lang w:val="uk-UA"/>
        </w:rPr>
      </w:pPr>
      <w:r w:rsidRPr="00913028">
        <w:rPr>
          <w:lang w:val="uk-UA"/>
        </w:rPr>
        <w:t>1. БАЧЕННЯ РОЗВИТКУ ЕКСПОРТНОЇ ДІЯЛЬНОСТІ МСП МІСТА</w:t>
      </w:r>
      <w:r>
        <w:rPr>
          <w:lang w:val="uk-UA"/>
        </w:rPr>
        <w:t xml:space="preserve">………………………6 </w:t>
      </w:r>
      <w:r w:rsidRPr="00913028">
        <w:rPr>
          <w:lang w:val="uk-UA"/>
        </w:rPr>
        <w:tab/>
      </w:r>
    </w:p>
    <w:p w:rsidR="00251115" w:rsidRDefault="00251115" w:rsidP="00251115">
      <w:pPr>
        <w:spacing w:before="120"/>
        <w:rPr>
          <w:lang w:val="uk-UA"/>
        </w:rPr>
      </w:pPr>
      <w:r w:rsidRPr="00913028">
        <w:rPr>
          <w:lang w:val="uk-UA"/>
        </w:rPr>
        <w:t>2. СТАН РОЗВИТКУ ЕКСПОРТУ В МІСТІ</w:t>
      </w:r>
      <w:r>
        <w:rPr>
          <w:lang w:val="uk-UA"/>
        </w:rPr>
        <w:t>…………………………………………………….8</w:t>
      </w:r>
      <w:r w:rsidRPr="00913028">
        <w:rPr>
          <w:lang w:val="uk-UA"/>
        </w:rPr>
        <w:tab/>
      </w:r>
    </w:p>
    <w:p w:rsidR="00251115" w:rsidRDefault="00251115" w:rsidP="00251115">
      <w:pPr>
        <w:spacing w:before="120"/>
        <w:rPr>
          <w:lang w:val="uk-UA"/>
        </w:rPr>
      </w:pPr>
      <w:r w:rsidRPr="00913028">
        <w:rPr>
          <w:lang w:val="uk-UA"/>
        </w:rPr>
        <w:t>2.1 Динаміка зовнішньої торгівлі міста</w:t>
      </w:r>
      <w:r>
        <w:rPr>
          <w:lang w:val="uk-UA"/>
        </w:rPr>
        <w:t>………………………………………………………….8</w:t>
      </w:r>
      <w:r w:rsidRPr="00913028">
        <w:rPr>
          <w:lang w:val="uk-UA"/>
        </w:rPr>
        <w:tab/>
      </w:r>
    </w:p>
    <w:p w:rsidR="00251115" w:rsidRDefault="00251115" w:rsidP="00251115">
      <w:pPr>
        <w:spacing w:before="120"/>
        <w:rPr>
          <w:lang w:val="uk-UA"/>
        </w:rPr>
      </w:pPr>
      <w:r w:rsidRPr="00913028">
        <w:rPr>
          <w:lang w:val="uk-UA"/>
        </w:rPr>
        <w:t>2.2 Аналіз місцевого експортного клімату</w:t>
      </w:r>
      <w:r>
        <w:rPr>
          <w:lang w:val="uk-UA"/>
        </w:rPr>
        <w:t>………………………………………………………9</w:t>
      </w:r>
      <w:r w:rsidRPr="00913028">
        <w:rPr>
          <w:lang w:val="uk-UA"/>
        </w:rPr>
        <w:tab/>
      </w:r>
    </w:p>
    <w:p w:rsidR="00251115" w:rsidRDefault="00251115" w:rsidP="00251115">
      <w:pPr>
        <w:spacing w:before="120"/>
        <w:rPr>
          <w:lang w:val="uk-UA"/>
        </w:rPr>
      </w:pPr>
      <w:r w:rsidRPr="00913028">
        <w:rPr>
          <w:lang w:val="uk-UA"/>
        </w:rPr>
        <w:t>2.3 Аналіз місцевої інфраструктури для розвитку експорту</w:t>
      </w:r>
      <w:r>
        <w:rPr>
          <w:lang w:val="uk-UA"/>
        </w:rPr>
        <w:t>………………………………….10</w:t>
      </w:r>
      <w:r w:rsidRPr="00913028">
        <w:rPr>
          <w:lang w:val="uk-UA"/>
        </w:rPr>
        <w:tab/>
      </w:r>
    </w:p>
    <w:p w:rsidR="00251115" w:rsidRDefault="00251115" w:rsidP="00251115">
      <w:pPr>
        <w:spacing w:before="120"/>
        <w:rPr>
          <w:lang w:val="uk-UA"/>
        </w:rPr>
      </w:pPr>
      <w:r w:rsidRPr="00913028">
        <w:rPr>
          <w:lang w:val="uk-UA"/>
        </w:rPr>
        <w:t>3. СТРАТЕГІЧНІ НАПРЯМИ РОЗВИТКУ ЕКСПОРТУ МСП</w:t>
      </w:r>
      <w:r>
        <w:rPr>
          <w:lang w:val="uk-UA"/>
        </w:rPr>
        <w:t>………………………………..12</w:t>
      </w:r>
      <w:r w:rsidRPr="00913028">
        <w:rPr>
          <w:lang w:val="uk-UA"/>
        </w:rPr>
        <w:tab/>
      </w:r>
    </w:p>
    <w:p w:rsidR="00251115" w:rsidRDefault="00251115" w:rsidP="00251115">
      <w:pPr>
        <w:spacing w:before="120"/>
        <w:rPr>
          <w:lang w:val="uk-UA"/>
        </w:rPr>
      </w:pPr>
      <w:r w:rsidRPr="00913028">
        <w:rPr>
          <w:lang w:val="uk-UA"/>
        </w:rPr>
        <w:t>3.1 Покращання експортного клімату в місті</w:t>
      </w:r>
      <w:r>
        <w:rPr>
          <w:lang w:val="uk-UA"/>
        </w:rPr>
        <w:t>………………………………………………..…12</w:t>
      </w:r>
      <w:r w:rsidRPr="00913028">
        <w:rPr>
          <w:lang w:val="uk-UA"/>
        </w:rPr>
        <w:tab/>
      </w:r>
    </w:p>
    <w:p w:rsidR="00251115" w:rsidRDefault="00251115" w:rsidP="00251115">
      <w:pPr>
        <w:spacing w:before="120"/>
        <w:rPr>
          <w:lang w:val="uk-UA"/>
        </w:rPr>
      </w:pPr>
      <w:r w:rsidRPr="00913028">
        <w:rPr>
          <w:lang w:val="uk-UA"/>
        </w:rPr>
        <w:t>3.2 Надання послуг для інтернаціоналізації бізнесу</w:t>
      </w:r>
      <w:r>
        <w:rPr>
          <w:lang w:val="uk-UA"/>
        </w:rPr>
        <w:t>…………………………………………..16</w:t>
      </w:r>
      <w:r w:rsidRPr="00913028">
        <w:rPr>
          <w:lang w:val="uk-UA"/>
        </w:rPr>
        <w:tab/>
      </w:r>
    </w:p>
    <w:p w:rsidR="00251115" w:rsidRDefault="00251115" w:rsidP="00251115">
      <w:pPr>
        <w:spacing w:before="120"/>
        <w:rPr>
          <w:lang w:val="uk-UA"/>
        </w:rPr>
      </w:pPr>
      <w:r w:rsidRPr="00913028">
        <w:rPr>
          <w:lang w:val="uk-UA"/>
        </w:rPr>
        <w:t>3.3 Популяризація підприємливості та підприємництва</w:t>
      </w:r>
      <w:r w:rsidRPr="00913028">
        <w:rPr>
          <w:lang w:val="uk-UA"/>
        </w:rPr>
        <w:tab/>
      </w:r>
      <w:r>
        <w:rPr>
          <w:lang w:val="uk-UA"/>
        </w:rPr>
        <w:t>………………………………………19</w:t>
      </w:r>
    </w:p>
    <w:p w:rsidR="00251115" w:rsidRDefault="00251115" w:rsidP="00251115">
      <w:pPr>
        <w:spacing w:before="120"/>
        <w:rPr>
          <w:lang w:val="uk-UA"/>
        </w:rPr>
      </w:pPr>
      <w:r w:rsidRPr="00913028">
        <w:rPr>
          <w:lang w:val="uk-UA"/>
        </w:rPr>
        <w:t>4. ПЛАН ДІЙ</w:t>
      </w:r>
      <w:r w:rsidRPr="00913028">
        <w:rPr>
          <w:lang w:val="uk-UA"/>
        </w:rPr>
        <w:tab/>
      </w:r>
      <w:r>
        <w:rPr>
          <w:lang w:val="uk-UA"/>
        </w:rPr>
        <w:t>……………………………………………………………………………………...21</w:t>
      </w:r>
    </w:p>
    <w:p w:rsidR="00251115" w:rsidRDefault="00251115" w:rsidP="00251115">
      <w:pPr>
        <w:spacing w:before="120"/>
        <w:rPr>
          <w:lang w:val="uk-UA"/>
        </w:rPr>
      </w:pPr>
      <w:r w:rsidRPr="00913028">
        <w:rPr>
          <w:lang w:val="uk-UA"/>
        </w:rPr>
        <w:t>5. ВІДПОВІДНІСТЬ  ПРОГРАМИ  ГЛОБАЛЬНИМ ТЕНДЕНЦІЯМ  І НАЦІОНАЛЬНИМ  ПРІОРИТЕТАМ</w:t>
      </w:r>
      <w:r>
        <w:rPr>
          <w:lang w:val="uk-UA"/>
        </w:rPr>
        <w:t>…………………………………………………………………………………...30</w:t>
      </w:r>
      <w:r w:rsidRPr="00913028">
        <w:rPr>
          <w:lang w:val="uk-UA"/>
        </w:rPr>
        <w:tab/>
      </w:r>
    </w:p>
    <w:p w:rsidR="00251115" w:rsidRDefault="00251115" w:rsidP="00251115">
      <w:pPr>
        <w:spacing w:before="120"/>
        <w:rPr>
          <w:lang w:val="uk-UA"/>
        </w:rPr>
      </w:pPr>
      <w:r w:rsidRPr="00913028">
        <w:rPr>
          <w:lang w:val="uk-UA"/>
        </w:rPr>
        <w:t>6. ОРГАНІЗАЦІЯ ВИКОНАННЯ ПРОГРАМИ</w:t>
      </w:r>
      <w:r>
        <w:rPr>
          <w:lang w:val="uk-UA"/>
        </w:rPr>
        <w:t>…………………………………………………34</w:t>
      </w:r>
    </w:p>
    <w:p w:rsidR="00251115" w:rsidRDefault="00251115" w:rsidP="00251115">
      <w:pPr>
        <w:spacing w:before="120"/>
        <w:rPr>
          <w:lang w:val="uk-UA"/>
        </w:rPr>
      </w:pPr>
      <w:r w:rsidRPr="00913028">
        <w:rPr>
          <w:lang w:val="uk-UA"/>
        </w:rPr>
        <w:t>6.1 Координація діяльності у рамках Програми</w:t>
      </w:r>
      <w:r>
        <w:rPr>
          <w:lang w:val="uk-UA"/>
        </w:rPr>
        <w:t>…………………………………………………34</w:t>
      </w:r>
      <w:r w:rsidRPr="00913028">
        <w:rPr>
          <w:lang w:val="uk-UA"/>
        </w:rPr>
        <w:tab/>
      </w:r>
    </w:p>
    <w:p w:rsidR="00251115" w:rsidRDefault="00251115" w:rsidP="00251115">
      <w:pPr>
        <w:spacing w:before="120"/>
        <w:rPr>
          <w:lang w:val="uk-UA"/>
        </w:rPr>
      </w:pPr>
      <w:r w:rsidRPr="00913028">
        <w:rPr>
          <w:lang w:val="uk-UA"/>
        </w:rPr>
        <w:t>6.2 Моніторинг та оцінка виконання</w:t>
      </w:r>
      <w:r>
        <w:rPr>
          <w:lang w:val="uk-UA"/>
        </w:rPr>
        <w:t>……………………………………………………………..34</w:t>
      </w:r>
      <w:r w:rsidRPr="00913028">
        <w:rPr>
          <w:lang w:val="uk-UA"/>
        </w:rPr>
        <w:tab/>
      </w:r>
    </w:p>
    <w:p w:rsidR="00251115" w:rsidRDefault="00251115" w:rsidP="00251115">
      <w:pPr>
        <w:spacing w:after="160" w:line="259" w:lineRule="auto"/>
        <w:rPr>
          <w:sz w:val="22"/>
          <w:szCs w:val="22"/>
          <w:lang w:val="uk-UA"/>
        </w:rPr>
        <w:sectPr w:rsidR="00251115" w:rsidSect="00025D40">
          <w:headerReference w:type="default" r:id="rId6"/>
          <w:footerReference w:type="default" r:id="rId7"/>
          <w:footerReference w:type="first" r:id="rId8"/>
          <w:pgSz w:w="11906" w:h="16838" w:code="9"/>
          <w:pgMar w:top="284" w:right="566" w:bottom="1134" w:left="1418" w:header="227" w:footer="0" w:gutter="0"/>
          <w:cols w:space="708"/>
          <w:titlePg/>
          <w:docGrid w:linePitch="360"/>
        </w:sectPr>
      </w:pPr>
    </w:p>
    <w:p w:rsidR="00251115" w:rsidRPr="00FF227C" w:rsidRDefault="00251115" w:rsidP="00251115">
      <w:pPr>
        <w:spacing w:after="160" w:line="259" w:lineRule="auto"/>
        <w:rPr>
          <w:b/>
          <w:color w:val="1F4E79" w:themeColor="accent1" w:themeShade="80"/>
          <w:sz w:val="28"/>
          <w:szCs w:val="28"/>
          <w:lang w:val="uk-UA"/>
        </w:rPr>
      </w:pPr>
      <w:r w:rsidRPr="00A1383E">
        <w:rPr>
          <w:b/>
          <w:color w:val="1F4E79" w:themeColor="accent1" w:themeShade="80"/>
          <w:sz w:val="28"/>
          <w:szCs w:val="28"/>
          <w:lang w:val="uk-UA"/>
        </w:rPr>
        <w:lastRenderedPageBreak/>
        <w:t>ПЕРЕЛІК УМОВНИХ СКОРОЧЕНЬ ТА ТЕРМІНОЛОГІЯ</w:t>
      </w:r>
    </w:p>
    <w:p w:rsidR="00251115" w:rsidRPr="00FF227C" w:rsidRDefault="00251115" w:rsidP="00251115">
      <w:pPr>
        <w:rPr>
          <w:sz w:val="22"/>
          <w:szCs w:val="22"/>
          <w:lang w:val="uk-UA"/>
        </w:rPr>
      </w:pPr>
    </w:p>
    <w:p w:rsidR="00251115" w:rsidRPr="00A1383E" w:rsidRDefault="00251115" w:rsidP="00251115">
      <w:pPr>
        <w:spacing w:after="120"/>
        <w:jc w:val="both"/>
        <w:rPr>
          <w:sz w:val="28"/>
          <w:szCs w:val="28"/>
          <w:lang w:val="uk-UA"/>
        </w:rPr>
      </w:pPr>
      <w:r w:rsidRPr="00A1383E">
        <w:rPr>
          <w:sz w:val="28"/>
          <w:szCs w:val="28"/>
          <w:lang w:val="uk-UA"/>
        </w:rPr>
        <w:t xml:space="preserve">АТЕС – форум </w:t>
      </w:r>
      <w:proofErr w:type="spellStart"/>
      <w:r w:rsidRPr="00A1383E">
        <w:rPr>
          <w:sz w:val="28"/>
          <w:szCs w:val="28"/>
          <w:lang w:val="uk-UA"/>
        </w:rPr>
        <w:t>Азійсько</w:t>
      </w:r>
      <w:proofErr w:type="spellEnd"/>
      <w:r w:rsidRPr="00A1383E">
        <w:rPr>
          <w:sz w:val="28"/>
          <w:szCs w:val="28"/>
          <w:lang w:val="uk-UA"/>
        </w:rPr>
        <w:t>-Тихоокеанського економічного співробітництва</w:t>
      </w:r>
    </w:p>
    <w:p w:rsidR="00251115" w:rsidRPr="00A1383E" w:rsidRDefault="00251115" w:rsidP="00251115">
      <w:pPr>
        <w:spacing w:after="120"/>
        <w:jc w:val="both"/>
        <w:rPr>
          <w:sz w:val="28"/>
          <w:szCs w:val="28"/>
          <w:lang w:val="uk-UA"/>
        </w:rPr>
      </w:pPr>
      <w:r w:rsidRPr="00A1383E">
        <w:rPr>
          <w:sz w:val="28"/>
          <w:szCs w:val="28"/>
          <w:lang w:val="uk-UA"/>
        </w:rPr>
        <w:t>ВЗЛ - виробничо-збутові ланцюжки</w:t>
      </w:r>
    </w:p>
    <w:p w:rsidR="00251115" w:rsidRPr="00A1383E" w:rsidRDefault="00251115" w:rsidP="00251115">
      <w:pPr>
        <w:spacing w:after="120"/>
        <w:rPr>
          <w:sz w:val="28"/>
          <w:szCs w:val="28"/>
          <w:lang w:val="uk-UA"/>
        </w:rPr>
      </w:pPr>
      <w:r w:rsidRPr="00A1383E">
        <w:rPr>
          <w:sz w:val="28"/>
          <w:szCs w:val="28"/>
          <w:lang w:val="uk-UA"/>
        </w:rPr>
        <w:t>МР – міська рада</w:t>
      </w:r>
    </w:p>
    <w:p w:rsidR="00251115" w:rsidRPr="00A1383E" w:rsidRDefault="00251115" w:rsidP="00251115">
      <w:pPr>
        <w:spacing w:after="120"/>
        <w:rPr>
          <w:sz w:val="28"/>
          <w:szCs w:val="28"/>
          <w:lang w:val="uk-UA"/>
        </w:rPr>
      </w:pPr>
      <w:r w:rsidRPr="00A1383E">
        <w:rPr>
          <w:sz w:val="28"/>
          <w:szCs w:val="28"/>
          <w:lang w:val="uk-UA"/>
        </w:rPr>
        <w:t>МВК – міський виконавчий комітет</w:t>
      </w:r>
    </w:p>
    <w:p w:rsidR="00251115" w:rsidRPr="00A1383E" w:rsidRDefault="00251115" w:rsidP="00251115">
      <w:pPr>
        <w:spacing w:after="120"/>
        <w:rPr>
          <w:sz w:val="28"/>
          <w:szCs w:val="28"/>
          <w:lang w:val="uk-UA"/>
        </w:rPr>
      </w:pPr>
      <w:r w:rsidRPr="00A1383E">
        <w:rPr>
          <w:sz w:val="28"/>
          <w:szCs w:val="28"/>
          <w:lang w:val="uk-UA"/>
        </w:rPr>
        <w:t>МГ – міський голова</w:t>
      </w:r>
    </w:p>
    <w:p w:rsidR="00251115" w:rsidRPr="00A1383E" w:rsidRDefault="00251115" w:rsidP="00251115">
      <w:pPr>
        <w:spacing w:after="120"/>
        <w:rPr>
          <w:sz w:val="28"/>
          <w:szCs w:val="28"/>
          <w:lang w:val="uk-UA"/>
        </w:rPr>
      </w:pPr>
      <w:r w:rsidRPr="00A1383E">
        <w:rPr>
          <w:sz w:val="28"/>
          <w:szCs w:val="28"/>
          <w:lang w:val="uk-UA"/>
        </w:rPr>
        <w:t>МСП – мале та середнє підприємництво</w:t>
      </w:r>
    </w:p>
    <w:p w:rsidR="00251115" w:rsidRPr="00A1383E" w:rsidRDefault="00251115" w:rsidP="00251115">
      <w:pPr>
        <w:spacing w:after="120"/>
        <w:rPr>
          <w:sz w:val="28"/>
          <w:szCs w:val="28"/>
          <w:lang w:val="uk-UA"/>
        </w:rPr>
      </w:pPr>
      <w:r w:rsidRPr="00A1383E">
        <w:rPr>
          <w:sz w:val="28"/>
          <w:szCs w:val="28"/>
          <w:lang w:val="uk-UA"/>
        </w:rPr>
        <w:t>МФК - Міжнародна фінансова корпорація</w:t>
      </w:r>
    </w:p>
    <w:p w:rsidR="00251115" w:rsidRPr="00A1383E" w:rsidRDefault="00251115" w:rsidP="00251115">
      <w:pPr>
        <w:spacing w:after="120"/>
        <w:rPr>
          <w:sz w:val="28"/>
          <w:szCs w:val="28"/>
          <w:lang w:val="uk-UA"/>
        </w:rPr>
      </w:pPr>
      <w:r w:rsidRPr="00A1383E">
        <w:rPr>
          <w:sz w:val="28"/>
          <w:szCs w:val="28"/>
          <w:lang w:val="uk-UA"/>
        </w:rPr>
        <w:t>НПА – нормативно-правовий акт</w:t>
      </w:r>
    </w:p>
    <w:p w:rsidR="00251115" w:rsidRPr="00A1383E" w:rsidRDefault="00251115" w:rsidP="00251115">
      <w:pPr>
        <w:spacing w:after="120"/>
        <w:rPr>
          <w:sz w:val="28"/>
          <w:szCs w:val="28"/>
          <w:lang w:val="uk-UA"/>
        </w:rPr>
      </w:pPr>
      <w:r w:rsidRPr="00A1383E">
        <w:rPr>
          <w:sz w:val="28"/>
          <w:szCs w:val="28"/>
          <w:lang w:val="uk-UA"/>
        </w:rPr>
        <w:t>СПД – суб’єкт підприємницької діяльності</w:t>
      </w:r>
    </w:p>
    <w:p w:rsidR="00251115" w:rsidRPr="00A1383E" w:rsidRDefault="00251115" w:rsidP="00251115">
      <w:pPr>
        <w:spacing w:after="120"/>
        <w:rPr>
          <w:sz w:val="28"/>
          <w:szCs w:val="28"/>
          <w:lang w:val="uk-UA"/>
        </w:rPr>
      </w:pPr>
      <w:r w:rsidRPr="00A1383E">
        <w:rPr>
          <w:sz w:val="28"/>
          <w:szCs w:val="28"/>
          <w:lang w:val="uk-UA"/>
        </w:rPr>
        <w:t xml:space="preserve">ОДА – обласна державна адміністрація </w:t>
      </w:r>
    </w:p>
    <w:p w:rsidR="00251115" w:rsidRPr="00A1383E" w:rsidRDefault="00251115" w:rsidP="00251115">
      <w:pPr>
        <w:spacing w:after="120"/>
        <w:rPr>
          <w:sz w:val="28"/>
          <w:szCs w:val="28"/>
          <w:lang w:val="uk-UA"/>
        </w:rPr>
      </w:pPr>
      <w:r w:rsidRPr="00A1383E">
        <w:rPr>
          <w:sz w:val="28"/>
          <w:szCs w:val="28"/>
          <w:lang w:val="uk-UA"/>
        </w:rPr>
        <w:t xml:space="preserve">ОМС – органи місцевого самоврядування </w:t>
      </w:r>
    </w:p>
    <w:p w:rsidR="00251115" w:rsidRPr="00A1383E" w:rsidRDefault="00251115" w:rsidP="00251115">
      <w:pPr>
        <w:spacing w:after="120"/>
        <w:jc w:val="both"/>
        <w:rPr>
          <w:sz w:val="28"/>
          <w:szCs w:val="28"/>
          <w:lang w:val="uk-UA"/>
        </w:rPr>
      </w:pPr>
      <w:r w:rsidRPr="00A1383E">
        <w:rPr>
          <w:sz w:val="28"/>
          <w:szCs w:val="28"/>
          <w:lang w:val="uk-UA"/>
        </w:rPr>
        <w:t>ОЕСР - Організація економічного співробітництва та розвитку</w:t>
      </w:r>
    </w:p>
    <w:p w:rsidR="00251115" w:rsidRPr="00A1383E" w:rsidRDefault="00251115" w:rsidP="00251115">
      <w:pPr>
        <w:spacing w:after="120"/>
        <w:jc w:val="both"/>
        <w:rPr>
          <w:sz w:val="28"/>
          <w:szCs w:val="28"/>
          <w:lang w:val="uk-UA"/>
        </w:rPr>
      </w:pPr>
      <w:r w:rsidRPr="00A1383E">
        <w:rPr>
          <w:sz w:val="28"/>
          <w:szCs w:val="28"/>
          <w:lang w:val="uk-UA"/>
        </w:rPr>
        <w:t xml:space="preserve">СОТ - Світова організація торгівлі </w:t>
      </w:r>
    </w:p>
    <w:p w:rsidR="00251115" w:rsidRPr="00A1383E" w:rsidRDefault="00251115" w:rsidP="00251115">
      <w:pPr>
        <w:tabs>
          <w:tab w:val="left" w:pos="1701"/>
        </w:tabs>
        <w:spacing w:after="120"/>
        <w:jc w:val="both"/>
        <w:rPr>
          <w:sz w:val="28"/>
          <w:szCs w:val="28"/>
          <w:lang w:val="uk-UA"/>
        </w:rPr>
      </w:pPr>
      <w:r w:rsidRPr="00A1383E">
        <w:rPr>
          <w:b/>
          <w:sz w:val="28"/>
          <w:szCs w:val="28"/>
          <w:lang w:val="uk-UA"/>
        </w:rPr>
        <w:t>ПРОМІС</w:t>
      </w:r>
      <w:r w:rsidRPr="00A1383E">
        <w:rPr>
          <w:sz w:val="28"/>
          <w:szCs w:val="28"/>
          <w:lang w:val="uk-UA"/>
        </w:rPr>
        <w:t> – проект міжнародної технічної допомоги «Партнерство для розвитку міст», який впроваджує Федерація канадських муніципалітетів за фінансової підтримки Міністерства міжнародних справ Канади</w:t>
      </w:r>
    </w:p>
    <w:p w:rsidR="00251115" w:rsidRPr="00FF227C" w:rsidRDefault="00251115" w:rsidP="00251115">
      <w:pPr>
        <w:spacing w:before="120"/>
        <w:jc w:val="both"/>
        <w:rPr>
          <w:sz w:val="22"/>
          <w:szCs w:val="22"/>
          <w:lang w:val="uk-UA"/>
        </w:rPr>
      </w:pPr>
    </w:p>
    <w:p w:rsidR="00251115" w:rsidRPr="00FF227C" w:rsidRDefault="00251115" w:rsidP="00251115">
      <w:pPr>
        <w:spacing w:before="120" w:after="120"/>
        <w:jc w:val="both"/>
        <w:rPr>
          <w:sz w:val="22"/>
          <w:szCs w:val="22"/>
          <w:lang w:val="uk-UA"/>
        </w:rPr>
      </w:pPr>
    </w:p>
    <w:p w:rsidR="00251115" w:rsidRPr="00FF227C" w:rsidRDefault="00251115" w:rsidP="00251115">
      <w:pPr>
        <w:spacing w:before="120"/>
        <w:rPr>
          <w:sz w:val="22"/>
          <w:szCs w:val="22"/>
          <w:lang w:val="uk-UA"/>
        </w:rPr>
      </w:pPr>
    </w:p>
    <w:p w:rsidR="00251115" w:rsidRPr="00FF227C" w:rsidRDefault="00251115" w:rsidP="00251115">
      <w:pPr>
        <w:spacing w:after="160" w:line="259" w:lineRule="auto"/>
        <w:rPr>
          <w:sz w:val="22"/>
          <w:szCs w:val="22"/>
          <w:lang w:val="uk-UA"/>
        </w:rPr>
      </w:pPr>
      <w:r w:rsidRPr="00A1383E">
        <w:rPr>
          <w:sz w:val="22"/>
          <w:szCs w:val="22"/>
          <w:lang w:val="uk-UA"/>
        </w:rPr>
        <w:br w:type="page"/>
      </w:r>
    </w:p>
    <w:p w:rsidR="00251115" w:rsidRPr="00A1383E" w:rsidRDefault="00251115" w:rsidP="00251115">
      <w:pPr>
        <w:pStyle w:val="1"/>
        <w:spacing w:before="120"/>
        <w:jc w:val="center"/>
        <w:rPr>
          <w:rFonts w:ascii="Times New Roman" w:hAnsi="Times New Roman" w:cs="Times New Roman"/>
          <w:b/>
          <w:color w:val="1F4E79" w:themeColor="accent1" w:themeShade="80"/>
          <w:sz w:val="28"/>
          <w:szCs w:val="28"/>
          <w:lang w:val="uk-UA"/>
        </w:rPr>
      </w:pPr>
      <w:bookmarkStart w:id="1" w:name="_Toc476155607"/>
      <w:bookmarkStart w:id="2" w:name="_Toc476670530"/>
      <w:bookmarkStart w:id="3" w:name="_Toc476899883"/>
      <w:r w:rsidRPr="00A1383E">
        <w:rPr>
          <w:rFonts w:ascii="Times New Roman" w:hAnsi="Times New Roman" w:cs="Times New Roman"/>
          <w:b/>
          <w:color w:val="1F4E79" w:themeColor="accent1" w:themeShade="80"/>
          <w:sz w:val="28"/>
          <w:szCs w:val="28"/>
          <w:lang w:val="uk-UA"/>
        </w:rPr>
        <w:lastRenderedPageBreak/>
        <w:t>ВСТУП</w:t>
      </w:r>
      <w:bookmarkEnd w:id="1"/>
      <w:bookmarkEnd w:id="2"/>
      <w:bookmarkEnd w:id="3"/>
    </w:p>
    <w:p w:rsidR="00251115" w:rsidRPr="00FF227C" w:rsidRDefault="00251115" w:rsidP="00251115">
      <w:pPr>
        <w:spacing w:before="120"/>
        <w:ind w:firstLine="709"/>
        <w:jc w:val="both"/>
        <w:rPr>
          <w:sz w:val="28"/>
          <w:szCs w:val="28"/>
          <w:lang w:val="uk-UA"/>
        </w:rPr>
      </w:pPr>
      <w:r w:rsidRPr="00A1383E">
        <w:rPr>
          <w:sz w:val="28"/>
          <w:szCs w:val="28"/>
          <w:lang w:val="uk-UA"/>
        </w:rPr>
        <w:t xml:space="preserve">Розвиток експорту є важливим як для держави в цілому, так і для окремих регіонів та міст. Якщо для держави валютні надходження від експорту є насамперед чинником підтримки стабільного курсу національної валюти, то для міста розвиток експорту – це нові робочі місця та податкові надходження, які не залежать від несприятливої ринкової  кон’юнктури на внутрішньому ринку. </w:t>
      </w:r>
    </w:p>
    <w:p w:rsidR="00251115" w:rsidRPr="00FF227C" w:rsidRDefault="00251115" w:rsidP="00251115">
      <w:pPr>
        <w:spacing w:before="120"/>
        <w:ind w:firstLine="709"/>
        <w:jc w:val="both"/>
        <w:rPr>
          <w:sz w:val="28"/>
          <w:szCs w:val="28"/>
          <w:lang w:val="uk-UA"/>
        </w:rPr>
      </w:pPr>
      <w:r w:rsidRPr="00A1383E">
        <w:rPr>
          <w:sz w:val="28"/>
          <w:szCs w:val="28"/>
          <w:lang w:val="uk-UA"/>
        </w:rPr>
        <w:t>Для малих та середніх підприємств вихід на зовнішній ринок – це диверсифікація економічних та політичних ризиків, розширення ринків буту, збільшення прибутку. Очевидним ефектом від участі у міжнародній торгівлі є зміцнення конкурентоспроможності, підвищення якості продукції, а також інтеграція у міжнародні процеси загалом.</w:t>
      </w:r>
    </w:p>
    <w:p w:rsidR="00251115" w:rsidRPr="00FF227C" w:rsidRDefault="00251115" w:rsidP="00251115">
      <w:pPr>
        <w:spacing w:before="120"/>
        <w:ind w:firstLine="709"/>
        <w:jc w:val="both"/>
        <w:rPr>
          <w:sz w:val="28"/>
          <w:szCs w:val="28"/>
          <w:lang w:val="uk-UA"/>
        </w:rPr>
      </w:pPr>
      <w:r w:rsidRPr="00A1383E">
        <w:rPr>
          <w:sz w:val="28"/>
          <w:szCs w:val="28"/>
          <w:lang w:val="uk-UA"/>
        </w:rPr>
        <w:t xml:space="preserve">Особливо важливим розвиток експорт є для МСП. За даними </w:t>
      </w:r>
      <w:proofErr w:type="spellStart"/>
      <w:r w:rsidRPr="00A1383E">
        <w:rPr>
          <w:sz w:val="28"/>
          <w:szCs w:val="28"/>
          <w:lang w:val="uk-UA"/>
        </w:rPr>
        <w:t>Держстату</w:t>
      </w:r>
      <w:proofErr w:type="spellEnd"/>
      <w:r w:rsidRPr="00A1383E">
        <w:rPr>
          <w:sz w:val="28"/>
          <w:szCs w:val="28"/>
          <w:lang w:val="uk-UA"/>
        </w:rPr>
        <w:t xml:space="preserve"> України, у 2015 році чисельність зайнятих працівників у МСП становила 79% від загальної чисельності, обсяг реалізованої продукції – 63% від загального, тоді як частка МСП в обсягах експорту за даними </w:t>
      </w:r>
      <w:proofErr w:type="spellStart"/>
      <w:r w:rsidRPr="00A1383E">
        <w:rPr>
          <w:sz w:val="28"/>
          <w:szCs w:val="28"/>
          <w:lang w:val="uk-UA"/>
        </w:rPr>
        <w:t>Мінекономрозвитку</w:t>
      </w:r>
      <w:proofErr w:type="spellEnd"/>
      <w:r w:rsidRPr="00A1383E">
        <w:rPr>
          <w:sz w:val="28"/>
          <w:szCs w:val="28"/>
          <w:lang w:val="uk-UA"/>
        </w:rPr>
        <w:t xml:space="preserve"> становила лише 6%. </w:t>
      </w:r>
    </w:p>
    <w:p w:rsidR="00251115" w:rsidRPr="00FF227C" w:rsidRDefault="00251115" w:rsidP="00251115">
      <w:pPr>
        <w:spacing w:before="120"/>
        <w:ind w:firstLine="709"/>
        <w:jc w:val="both"/>
        <w:rPr>
          <w:sz w:val="28"/>
          <w:szCs w:val="28"/>
          <w:lang w:val="uk-UA"/>
        </w:rPr>
      </w:pPr>
      <w:r w:rsidRPr="00A1383E">
        <w:rPr>
          <w:sz w:val="28"/>
          <w:szCs w:val="28"/>
          <w:lang w:val="uk-UA"/>
        </w:rPr>
        <w:t xml:space="preserve">Слабка </w:t>
      </w:r>
      <w:proofErr w:type="spellStart"/>
      <w:r w:rsidRPr="00A1383E">
        <w:rPr>
          <w:sz w:val="28"/>
          <w:szCs w:val="28"/>
          <w:lang w:val="uk-UA"/>
        </w:rPr>
        <w:t>залученість</w:t>
      </w:r>
      <w:proofErr w:type="spellEnd"/>
      <w:r w:rsidRPr="00A1383E">
        <w:rPr>
          <w:sz w:val="28"/>
          <w:szCs w:val="28"/>
          <w:lang w:val="uk-UA"/>
        </w:rPr>
        <w:t xml:space="preserve"> МСП до експортної діяльності зумовлена тим, що  поряд з багатьма перевагами їй притаманні й чисельні виклики, серед яких: ускладнений доступ до фінансування, нестача актуалізованої інформації, технічні бар’єри, недостатній фаховий рівень персоналу, бюрократизація експортних процедур тощо.</w:t>
      </w:r>
    </w:p>
    <w:p w:rsidR="00251115" w:rsidRPr="00FF227C" w:rsidRDefault="00251115" w:rsidP="00251115">
      <w:pPr>
        <w:spacing w:before="120"/>
        <w:ind w:firstLine="709"/>
        <w:jc w:val="both"/>
        <w:rPr>
          <w:sz w:val="28"/>
          <w:szCs w:val="28"/>
          <w:lang w:val="uk-UA"/>
        </w:rPr>
      </w:pPr>
      <w:r w:rsidRPr="00A1383E">
        <w:rPr>
          <w:sz w:val="28"/>
          <w:szCs w:val="28"/>
          <w:lang w:val="uk-UA"/>
        </w:rPr>
        <w:t>Подолання або мінімізація цих викликів повинно стати спільною справою органів влади усіх рівнів, що опікуються економічною політикою, експортерів, організацій підтримки бізнесу.</w:t>
      </w:r>
    </w:p>
    <w:p w:rsidR="00251115" w:rsidRPr="00FF227C" w:rsidRDefault="00251115" w:rsidP="00251115">
      <w:pPr>
        <w:spacing w:before="120"/>
        <w:ind w:firstLine="709"/>
        <w:jc w:val="both"/>
        <w:rPr>
          <w:sz w:val="28"/>
          <w:szCs w:val="28"/>
          <w:lang w:val="uk-UA"/>
        </w:rPr>
      </w:pPr>
      <w:r w:rsidRPr="00A1383E">
        <w:rPr>
          <w:sz w:val="28"/>
          <w:szCs w:val="28"/>
          <w:lang w:val="uk-UA"/>
        </w:rPr>
        <w:t xml:space="preserve">Метою цієї Програми є вироблення місцевої політики та напрацювання ефективних рішень для розвитку експортної діяльності в м. Жмеринці, що ґрунтується на наявних в місті ресурсах та умовах господарювання, враховує стратегічні напрями розвитку міста, регіональні та національні пріоритети розвитку МСП, а також європейські та світові ринкові тенденції. </w:t>
      </w:r>
    </w:p>
    <w:p w:rsidR="00251115" w:rsidRPr="00FF227C" w:rsidRDefault="00251115" w:rsidP="00251115">
      <w:pPr>
        <w:spacing w:before="120"/>
        <w:ind w:firstLine="709"/>
        <w:jc w:val="both"/>
        <w:rPr>
          <w:sz w:val="28"/>
          <w:szCs w:val="28"/>
          <w:lang w:val="uk-UA"/>
        </w:rPr>
      </w:pPr>
      <w:r w:rsidRPr="00A1383E">
        <w:rPr>
          <w:sz w:val="28"/>
          <w:szCs w:val="28"/>
          <w:lang w:val="uk-UA"/>
        </w:rPr>
        <w:t>Програма розроблена відповідно до Стратегічного плану розвитку м. Жмеринка на період до 2020 року, Стратегії збалансованого регіонального розвитку Вінницької області на період до 2020 року , проекту Стратегії розвитку малого і середнього підприємництва в Україні на період до 2020 року та з урахуванням принципів європейського Акту про малий бізнес, пріоритетів Стратегії сталого розвитку "Україна - 2020".</w:t>
      </w:r>
    </w:p>
    <w:p w:rsidR="00251115" w:rsidRPr="00FF227C" w:rsidRDefault="00251115" w:rsidP="00251115">
      <w:pPr>
        <w:spacing w:before="120"/>
        <w:ind w:firstLine="709"/>
        <w:jc w:val="both"/>
        <w:rPr>
          <w:sz w:val="28"/>
          <w:szCs w:val="28"/>
          <w:lang w:val="uk-UA"/>
        </w:rPr>
      </w:pPr>
      <w:r w:rsidRPr="00A1383E">
        <w:rPr>
          <w:sz w:val="28"/>
          <w:szCs w:val="28"/>
          <w:lang w:val="uk-UA"/>
        </w:rPr>
        <w:t xml:space="preserve">Програма містить 6 розділів та  додатки. У першому розділі розглянуто перспективи розвитку експорту суб’єктів МСП. У другому розділі проаналізовано стан розвитку експорту в місті, визначено послуги міської ради та інших задіяних сторін щодо підтримки експорту. Третій розділ охоплює стратегічні напрями розвитку експортної діяльності МСП. Четвертий розділ містить конкретні проекти щодо нарощування експорту місцевого МСП. У п’ятому розділі розкрито питання координації виконання та моніторингу Програми. </w:t>
      </w:r>
    </w:p>
    <w:p w:rsidR="00251115" w:rsidRPr="00A1383E" w:rsidRDefault="00251115" w:rsidP="00251115">
      <w:pPr>
        <w:pStyle w:val="1"/>
        <w:spacing w:before="0" w:after="120"/>
        <w:ind w:firstLine="709"/>
        <w:jc w:val="both"/>
        <w:rPr>
          <w:rFonts w:ascii="Times New Roman" w:hAnsi="Times New Roman" w:cs="Times New Roman"/>
          <w:b/>
          <w:color w:val="1F4E79" w:themeColor="accent1" w:themeShade="80"/>
          <w:sz w:val="28"/>
          <w:szCs w:val="28"/>
          <w:lang w:val="uk-UA"/>
        </w:rPr>
      </w:pPr>
      <w:r w:rsidRPr="00A1383E">
        <w:rPr>
          <w:rFonts w:ascii="Times New Roman" w:hAnsi="Times New Roman" w:cs="Times New Roman"/>
          <w:b/>
          <w:color w:val="870038"/>
          <w:sz w:val="22"/>
          <w:szCs w:val="22"/>
          <w:lang w:val="uk-UA"/>
        </w:rPr>
        <w:br w:type="page"/>
      </w:r>
      <w:bookmarkStart w:id="4" w:name="_Toc476155608"/>
      <w:bookmarkStart w:id="5" w:name="_Toc476670531"/>
      <w:bookmarkStart w:id="6" w:name="_Toc476899884"/>
      <w:r w:rsidRPr="00A1383E">
        <w:rPr>
          <w:rFonts w:ascii="Times New Roman" w:hAnsi="Times New Roman" w:cs="Times New Roman"/>
          <w:b/>
          <w:color w:val="1F4E79" w:themeColor="accent1" w:themeShade="80"/>
          <w:sz w:val="28"/>
          <w:szCs w:val="28"/>
          <w:lang w:val="uk-UA"/>
        </w:rPr>
        <w:lastRenderedPageBreak/>
        <w:t>1. БАЧЕННЯ РОЗВИТКУ ЕКСПОРТНОЇ ДІЯЛЬНОСТІ МСП МІСТА</w:t>
      </w:r>
      <w:bookmarkEnd w:id="4"/>
      <w:bookmarkEnd w:id="5"/>
      <w:bookmarkEnd w:id="6"/>
    </w:p>
    <w:p w:rsidR="00251115" w:rsidRPr="00A1383E" w:rsidRDefault="00251115" w:rsidP="00251115">
      <w:pPr>
        <w:spacing w:after="120"/>
        <w:ind w:firstLine="709"/>
        <w:jc w:val="both"/>
        <w:rPr>
          <w:sz w:val="28"/>
          <w:szCs w:val="28"/>
          <w:lang w:val="uk-UA"/>
        </w:rPr>
      </w:pPr>
      <w:r w:rsidRPr="00A1383E">
        <w:rPr>
          <w:sz w:val="28"/>
          <w:szCs w:val="28"/>
          <w:lang w:val="uk-UA"/>
        </w:rPr>
        <w:t>Особливістю міста Жмеринка є недостатній розвиток експортної діяльності, що частково спричинено відсутністю жорсткої конкуренції і стимулів до ЗЕД. Позитивним є постійне зростання обсягів експорту протягом 2012-2015 років.</w:t>
      </w:r>
    </w:p>
    <w:p w:rsidR="00251115" w:rsidRPr="00A1383E" w:rsidRDefault="00251115" w:rsidP="00251115">
      <w:pPr>
        <w:spacing w:after="120"/>
        <w:ind w:firstLine="709"/>
        <w:jc w:val="both"/>
        <w:rPr>
          <w:sz w:val="28"/>
          <w:szCs w:val="28"/>
          <w:lang w:val="uk-UA"/>
        </w:rPr>
      </w:pPr>
      <w:r w:rsidRPr="00A1383E">
        <w:rPr>
          <w:sz w:val="28"/>
          <w:szCs w:val="28"/>
          <w:lang w:val="uk-UA"/>
        </w:rPr>
        <w:t xml:space="preserve">Товарна структура експорту немає ознак спеціалізації, носить випадковий характер. Серед товарів, що експортуються, наявні деревина, лісоматеріали, столярні вироби, пшениця, висівки, насіння, горіхи, подрібнене каміння, </w:t>
      </w:r>
      <w:r w:rsidRPr="00A1383E">
        <w:rPr>
          <w:color w:val="000000" w:themeColor="text1"/>
          <w:sz w:val="28"/>
          <w:szCs w:val="28"/>
          <w:lang w:val="uk-UA"/>
        </w:rPr>
        <w:t>сільськогосподарське обладнання,</w:t>
      </w:r>
      <w:r w:rsidRPr="00A1383E">
        <w:rPr>
          <w:sz w:val="28"/>
          <w:szCs w:val="28"/>
          <w:lang w:val="uk-UA"/>
        </w:rPr>
        <w:t xml:space="preserve"> м'ясо ВРХ.</w:t>
      </w:r>
    </w:p>
    <w:p w:rsidR="00251115" w:rsidRPr="00A1383E" w:rsidRDefault="00251115" w:rsidP="00251115">
      <w:pPr>
        <w:spacing w:after="120"/>
        <w:ind w:firstLine="709"/>
        <w:jc w:val="both"/>
        <w:rPr>
          <w:sz w:val="28"/>
          <w:szCs w:val="28"/>
          <w:lang w:val="uk-UA"/>
        </w:rPr>
      </w:pPr>
      <w:r w:rsidRPr="00A1383E">
        <w:rPr>
          <w:sz w:val="28"/>
          <w:szCs w:val="28"/>
          <w:lang w:val="uk-UA"/>
        </w:rPr>
        <w:t>Так само як товарна, і географічна структура не має системності: не простежується регулярних поставок на ринки певних країн, що є атрибутом тривалих контрактів. Сприятливим для розвитку експортної діяльності у місті є відсутність тяжіння до російського ринку, що стало своєрідним якорем для багатьох українських експортерів, які після запровадження  торговельних обмежень з боку РФ виявилися не готовими до роботи на ринках країн ЄС, Північної Америки, Близького Сходу та інших регіонів.</w:t>
      </w:r>
    </w:p>
    <w:p w:rsidR="00251115" w:rsidRPr="00A1383E" w:rsidRDefault="00251115" w:rsidP="00251115">
      <w:pPr>
        <w:spacing w:after="120"/>
        <w:ind w:firstLine="709"/>
        <w:jc w:val="both"/>
        <w:rPr>
          <w:sz w:val="28"/>
          <w:szCs w:val="28"/>
          <w:lang w:val="uk-UA"/>
        </w:rPr>
      </w:pPr>
      <w:r w:rsidRPr="00A1383E">
        <w:rPr>
          <w:sz w:val="28"/>
          <w:szCs w:val="28"/>
          <w:lang w:val="uk-UA"/>
        </w:rPr>
        <w:t>Втім, для МСП Жмеринки характерними є інші, більш загальні внутрішні та  зовнішні перешкоди для експорту.</w:t>
      </w:r>
      <w:r w:rsidRPr="00A1383E">
        <w:rPr>
          <w:sz w:val="28"/>
          <w:szCs w:val="28"/>
          <w:highlight w:val="yellow"/>
          <w:lang w:val="uk-UA"/>
        </w:rPr>
        <w:t xml:space="preserve"> </w:t>
      </w:r>
    </w:p>
    <w:p w:rsidR="00251115" w:rsidRPr="00FF227C" w:rsidRDefault="00251115" w:rsidP="00251115">
      <w:pPr>
        <w:spacing w:before="120"/>
        <w:jc w:val="both"/>
        <w:rPr>
          <w:sz w:val="22"/>
          <w:szCs w:val="22"/>
          <w:lang w:val="uk-UA"/>
        </w:rPr>
      </w:pPr>
      <w:r>
        <w:rPr>
          <w:noProof/>
          <w:color w:val="212121"/>
          <w:sz w:val="16"/>
          <w:szCs w:val="16"/>
          <w:shd w:val="clear" w:color="auto" w:fill="FFFFFF"/>
        </w:rPr>
        <w:drawing>
          <wp:inline distT="0" distB="0" distL="0" distR="0" wp14:anchorId="6DAD6A78" wp14:editId="30DA5EB4">
            <wp:extent cx="5684808" cy="2422226"/>
            <wp:effectExtent l="0" t="38100" r="0" b="54610"/>
            <wp:docPr id="35"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251115" w:rsidRDefault="00251115" w:rsidP="00251115">
      <w:pPr>
        <w:spacing w:before="120"/>
        <w:ind w:firstLine="709"/>
        <w:jc w:val="both"/>
        <w:rPr>
          <w:sz w:val="28"/>
          <w:szCs w:val="28"/>
          <w:lang w:val="uk-UA"/>
        </w:rPr>
      </w:pPr>
    </w:p>
    <w:p w:rsidR="00251115" w:rsidRPr="001D76F0" w:rsidRDefault="00251115" w:rsidP="00251115">
      <w:pPr>
        <w:spacing w:before="120"/>
        <w:ind w:firstLine="709"/>
        <w:jc w:val="both"/>
        <w:rPr>
          <w:sz w:val="28"/>
          <w:szCs w:val="28"/>
          <w:lang w:val="uk-UA"/>
        </w:rPr>
      </w:pPr>
      <w:r w:rsidRPr="00A1383E">
        <w:rPr>
          <w:sz w:val="28"/>
          <w:szCs w:val="28"/>
          <w:lang w:val="uk-UA"/>
        </w:rPr>
        <w:t xml:space="preserve">Часто МСП з різних країн потрапляють у своєрідну пастку неефективності, коли внутрішні перешкоди не дозволяють накопичити достатні ресурси для подолання зовнішніх перешкод, а отже й виходу на міжнародний ринок. У свою чергу, відмова від здійснення експорту не сприяє збільшенню прибутків, залученню фахового персоналу, зростанню конкурентоспроможності продукту, посилюючи ті ж внутрішні перешкоди. </w:t>
      </w:r>
    </w:p>
    <w:p w:rsidR="00251115" w:rsidRPr="001D76F0" w:rsidRDefault="00251115" w:rsidP="00251115">
      <w:pPr>
        <w:spacing w:before="120"/>
        <w:ind w:firstLine="709"/>
        <w:jc w:val="both"/>
        <w:rPr>
          <w:sz w:val="28"/>
          <w:szCs w:val="28"/>
          <w:lang w:val="uk-UA"/>
        </w:rPr>
      </w:pPr>
      <w:r w:rsidRPr="00A1383E">
        <w:rPr>
          <w:sz w:val="28"/>
          <w:szCs w:val="28"/>
          <w:lang w:val="uk-UA"/>
        </w:rPr>
        <w:t>З метою подолання перешкод для освоєння місцевими компаніями нових конкурентних ринків, є нагальна необхідність вироблення сильної місцевої експортної політики. Вироблення та реалізація такої політики щодо освоєння продукцією міста зовнішніх ринків можливі лише шляхом об’єднання зусиль влади, бізнес-асоціацій експортерів та надавачів послуг для здійснення експорту.</w:t>
      </w:r>
    </w:p>
    <w:p w:rsidR="00251115" w:rsidRDefault="00251115" w:rsidP="00251115">
      <w:pPr>
        <w:ind w:firstLine="709"/>
        <w:jc w:val="both"/>
        <w:rPr>
          <w:sz w:val="28"/>
          <w:szCs w:val="22"/>
          <w:lang w:val="uk-UA"/>
        </w:rPr>
      </w:pPr>
      <w:r>
        <w:rPr>
          <w:noProof/>
          <w:sz w:val="22"/>
          <w:szCs w:val="22"/>
        </w:rPr>
        <w:lastRenderedPageBreak/>
        <w:drawing>
          <wp:inline distT="0" distB="0" distL="0" distR="0" wp14:anchorId="446FE274" wp14:editId="134F456C">
            <wp:extent cx="5353050" cy="1238250"/>
            <wp:effectExtent l="0" t="0" r="19050" b="0"/>
            <wp:docPr id="2"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251115" w:rsidRDefault="00251115" w:rsidP="00251115">
      <w:pPr>
        <w:ind w:firstLine="709"/>
        <w:jc w:val="both"/>
        <w:rPr>
          <w:sz w:val="22"/>
          <w:szCs w:val="22"/>
          <w:lang w:val="uk-UA"/>
        </w:rPr>
      </w:pPr>
      <w:r w:rsidRPr="00A1383E">
        <w:rPr>
          <w:sz w:val="28"/>
          <w:szCs w:val="22"/>
          <w:lang w:val="uk-UA"/>
        </w:rPr>
        <w:t xml:space="preserve">Експортна політика має бути сформована з урахування сучасних світових тенденцій щодо інтернаціоналізації бізнесу, поширення електронної комерції, доступності фінансування, інклюзивного розвитку, в </w:t>
      </w:r>
      <w:proofErr w:type="spellStart"/>
      <w:r w:rsidRPr="00A1383E">
        <w:rPr>
          <w:sz w:val="28"/>
          <w:szCs w:val="22"/>
          <w:lang w:val="uk-UA"/>
        </w:rPr>
        <w:t>т.ч</w:t>
      </w:r>
      <w:proofErr w:type="spellEnd"/>
      <w:r w:rsidRPr="00A1383E">
        <w:rPr>
          <w:sz w:val="28"/>
          <w:szCs w:val="22"/>
          <w:lang w:val="uk-UA"/>
        </w:rPr>
        <w:t>. завдяки вирівнюванню торговельних умов для МСП</w:t>
      </w:r>
      <w:r w:rsidRPr="00A1383E">
        <w:rPr>
          <w:sz w:val="22"/>
          <w:szCs w:val="22"/>
          <w:lang w:val="uk-UA"/>
        </w:rPr>
        <w:t>.</w:t>
      </w:r>
    </w:p>
    <w:p w:rsidR="00251115" w:rsidRDefault="00251115" w:rsidP="00251115">
      <w:pPr>
        <w:ind w:firstLine="709"/>
        <w:jc w:val="both"/>
        <w:rPr>
          <w:sz w:val="22"/>
          <w:szCs w:val="22"/>
          <w:lang w:val="uk-UA"/>
        </w:rPr>
      </w:pPr>
    </w:p>
    <w:p w:rsidR="00251115" w:rsidRPr="00A1383E" w:rsidRDefault="00251115" w:rsidP="00251115">
      <w:pPr>
        <w:ind w:firstLine="709"/>
        <w:jc w:val="both"/>
        <w:rPr>
          <w:b/>
          <w:color w:val="1F4E79" w:themeColor="accent1" w:themeShade="80"/>
          <w:sz w:val="28"/>
          <w:szCs w:val="28"/>
          <w:lang w:val="uk-UA"/>
        </w:rPr>
      </w:pPr>
      <w:r w:rsidRPr="00A1383E">
        <w:rPr>
          <w:b/>
          <w:color w:val="870038"/>
          <w:sz w:val="22"/>
          <w:szCs w:val="22"/>
          <w:lang w:val="uk-UA"/>
        </w:rPr>
        <w:br w:type="page"/>
      </w:r>
      <w:bookmarkStart w:id="7" w:name="_Toc476899885"/>
      <w:r w:rsidRPr="00A1383E">
        <w:rPr>
          <w:b/>
          <w:color w:val="1F4E79" w:themeColor="accent1" w:themeShade="80"/>
          <w:sz w:val="28"/>
          <w:szCs w:val="28"/>
          <w:lang w:val="uk-UA"/>
        </w:rPr>
        <w:lastRenderedPageBreak/>
        <w:t>2. СТАН РОЗВИТКУ ЕКСПОРТУ В МІСТІ</w:t>
      </w:r>
      <w:bookmarkEnd w:id="7"/>
    </w:p>
    <w:p w:rsidR="00251115" w:rsidRPr="001D76F0" w:rsidRDefault="00251115" w:rsidP="00251115">
      <w:pPr>
        <w:spacing w:after="120"/>
        <w:ind w:firstLine="709"/>
        <w:jc w:val="both"/>
        <w:rPr>
          <w:color w:val="000000" w:themeColor="text1"/>
          <w:sz w:val="28"/>
          <w:szCs w:val="28"/>
          <w:lang w:val="uk-UA"/>
        </w:rPr>
      </w:pP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За підсумками 1 півріччя 2016 року </w:t>
      </w:r>
      <w:r w:rsidRPr="00A1383E">
        <w:rPr>
          <w:sz w:val="28"/>
          <w:szCs w:val="28"/>
          <w:lang w:val="uk-UA"/>
        </w:rPr>
        <w:t xml:space="preserve">23 підприємства в м. Жмеринці здійснювали зовнішньоекономічну діяльність, при чому всі підприємства здійснюють експортну діяльність. . </w:t>
      </w:r>
    </w:p>
    <w:p w:rsidR="00251115" w:rsidRPr="001D76F0" w:rsidRDefault="00251115" w:rsidP="00251115">
      <w:pPr>
        <w:tabs>
          <w:tab w:val="left" w:pos="-4820"/>
          <w:tab w:val="left" w:pos="0"/>
        </w:tabs>
        <w:suppressAutoHyphens/>
        <w:spacing w:before="120"/>
        <w:ind w:firstLine="709"/>
        <w:jc w:val="both"/>
        <w:rPr>
          <w:color w:val="000000" w:themeColor="text1"/>
          <w:sz w:val="28"/>
          <w:szCs w:val="28"/>
          <w:lang w:val="uk-UA"/>
        </w:rPr>
      </w:pPr>
      <w:r w:rsidRPr="00A1383E">
        <w:rPr>
          <w:color w:val="000000" w:themeColor="text1"/>
          <w:sz w:val="28"/>
          <w:szCs w:val="28"/>
          <w:lang w:val="uk-UA"/>
        </w:rPr>
        <w:t>Експортери міста спеціалізуються у таких галузях, як:</w:t>
      </w:r>
    </w:p>
    <w:p w:rsidR="00251115" w:rsidRPr="001D76F0" w:rsidRDefault="00251115" w:rsidP="00251115">
      <w:pPr>
        <w:pStyle w:val="a4"/>
        <w:numPr>
          <w:ilvl w:val="0"/>
          <w:numId w:val="3"/>
        </w:numPr>
        <w:tabs>
          <w:tab w:val="left" w:pos="-4820"/>
          <w:tab w:val="left" w:pos="0"/>
          <w:tab w:val="left" w:pos="993"/>
        </w:tabs>
        <w:suppressAutoHyphens/>
        <w:spacing w:before="120"/>
        <w:ind w:left="0" w:firstLine="709"/>
        <w:contextualSpacing/>
        <w:jc w:val="both"/>
        <w:rPr>
          <w:color w:val="000000" w:themeColor="text1"/>
          <w:sz w:val="28"/>
          <w:szCs w:val="28"/>
        </w:rPr>
      </w:pPr>
      <w:r w:rsidRPr="00A1383E">
        <w:rPr>
          <w:color w:val="000000" w:themeColor="text1"/>
          <w:sz w:val="28"/>
          <w:szCs w:val="28"/>
        </w:rPr>
        <w:t xml:space="preserve">виготовлення сільськогосподарського обладнання, </w:t>
      </w:r>
    </w:p>
    <w:p w:rsidR="00251115" w:rsidRPr="001D76F0" w:rsidRDefault="00251115" w:rsidP="00251115">
      <w:pPr>
        <w:pStyle w:val="a4"/>
        <w:numPr>
          <w:ilvl w:val="0"/>
          <w:numId w:val="3"/>
        </w:numPr>
        <w:tabs>
          <w:tab w:val="left" w:pos="-4820"/>
          <w:tab w:val="left" w:pos="0"/>
          <w:tab w:val="left" w:pos="993"/>
        </w:tabs>
        <w:suppressAutoHyphens/>
        <w:spacing w:before="120"/>
        <w:ind w:left="0" w:firstLine="709"/>
        <w:contextualSpacing/>
        <w:jc w:val="both"/>
        <w:rPr>
          <w:color w:val="000000" w:themeColor="text1"/>
          <w:sz w:val="28"/>
          <w:szCs w:val="28"/>
        </w:rPr>
      </w:pPr>
      <w:r w:rsidRPr="00A1383E">
        <w:rPr>
          <w:color w:val="000000" w:themeColor="text1"/>
          <w:sz w:val="28"/>
          <w:szCs w:val="28"/>
        </w:rPr>
        <w:t xml:space="preserve">металообробка; </w:t>
      </w:r>
    </w:p>
    <w:p w:rsidR="00251115" w:rsidRPr="001D76F0" w:rsidRDefault="00251115" w:rsidP="00251115">
      <w:pPr>
        <w:pStyle w:val="a4"/>
        <w:numPr>
          <w:ilvl w:val="0"/>
          <w:numId w:val="3"/>
        </w:numPr>
        <w:tabs>
          <w:tab w:val="left" w:pos="-4820"/>
          <w:tab w:val="left" w:pos="0"/>
          <w:tab w:val="left" w:pos="993"/>
        </w:tabs>
        <w:suppressAutoHyphens/>
        <w:spacing w:before="120"/>
        <w:ind w:left="0" w:firstLine="709"/>
        <w:contextualSpacing/>
        <w:jc w:val="both"/>
        <w:rPr>
          <w:color w:val="000000" w:themeColor="text1"/>
          <w:sz w:val="28"/>
          <w:szCs w:val="28"/>
        </w:rPr>
      </w:pPr>
      <w:r w:rsidRPr="00A1383E">
        <w:rPr>
          <w:color w:val="000000" w:themeColor="text1"/>
          <w:sz w:val="28"/>
          <w:szCs w:val="28"/>
        </w:rPr>
        <w:t xml:space="preserve">виробництво металочерепиці, </w:t>
      </w:r>
      <w:proofErr w:type="spellStart"/>
      <w:r w:rsidRPr="00A1383E">
        <w:rPr>
          <w:color w:val="000000" w:themeColor="text1"/>
          <w:sz w:val="28"/>
          <w:szCs w:val="28"/>
        </w:rPr>
        <w:t>профнастилу</w:t>
      </w:r>
      <w:proofErr w:type="spellEnd"/>
      <w:r w:rsidRPr="00A1383E">
        <w:rPr>
          <w:color w:val="000000" w:themeColor="text1"/>
          <w:sz w:val="28"/>
          <w:szCs w:val="28"/>
        </w:rPr>
        <w:t xml:space="preserve">, водостічних систем, </w:t>
      </w:r>
    </w:p>
    <w:p w:rsidR="00251115" w:rsidRPr="001D76F0" w:rsidRDefault="00251115" w:rsidP="00251115">
      <w:pPr>
        <w:pStyle w:val="a4"/>
        <w:numPr>
          <w:ilvl w:val="0"/>
          <w:numId w:val="3"/>
        </w:numPr>
        <w:tabs>
          <w:tab w:val="left" w:pos="-4820"/>
          <w:tab w:val="left" w:pos="0"/>
          <w:tab w:val="left" w:pos="993"/>
        </w:tabs>
        <w:suppressAutoHyphens/>
        <w:spacing w:before="120"/>
        <w:ind w:left="0" w:firstLine="709"/>
        <w:contextualSpacing/>
        <w:jc w:val="both"/>
        <w:rPr>
          <w:color w:val="000000" w:themeColor="text1"/>
          <w:sz w:val="28"/>
          <w:szCs w:val="28"/>
        </w:rPr>
      </w:pPr>
      <w:r w:rsidRPr="00A1383E">
        <w:rPr>
          <w:color w:val="000000" w:themeColor="text1"/>
          <w:sz w:val="28"/>
          <w:szCs w:val="28"/>
        </w:rPr>
        <w:t xml:space="preserve">розробка обладнання по переробці сільгосппродукції; </w:t>
      </w:r>
    </w:p>
    <w:p w:rsidR="00251115" w:rsidRPr="001D76F0" w:rsidRDefault="00251115" w:rsidP="00251115">
      <w:pPr>
        <w:pStyle w:val="a4"/>
        <w:numPr>
          <w:ilvl w:val="0"/>
          <w:numId w:val="3"/>
        </w:numPr>
        <w:tabs>
          <w:tab w:val="left" w:pos="-4820"/>
          <w:tab w:val="left" w:pos="0"/>
          <w:tab w:val="left" w:pos="993"/>
        </w:tabs>
        <w:suppressAutoHyphens/>
        <w:spacing w:before="120"/>
        <w:ind w:left="0" w:firstLine="709"/>
        <w:contextualSpacing/>
        <w:jc w:val="both"/>
        <w:rPr>
          <w:color w:val="000000" w:themeColor="text1"/>
          <w:sz w:val="28"/>
          <w:szCs w:val="28"/>
        </w:rPr>
      </w:pPr>
      <w:r w:rsidRPr="00A1383E">
        <w:rPr>
          <w:color w:val="000000" w:themeColor="text1"/>
          <w:sz w:val="28"/>
          <w:szCs w:val="28"/>
        </w:rPr>
        <w:t xml:space="preserve">лісове та мисливське господарство; </w:t>
      </w:r>
    </w:p>
    <w:p w:rsidR="00251115" w:rsidRPr="001D76F0" w:rsidRDefault="00251115" w:rsidP="00251115">
      <w:pPr>
        <w:pStyle w:val="a4"/>
        <w:numPr>
          <w:ilvl w:val="0"/>
          <w:numId w:val="3"/>
        </w:numPr>
        <w:tabs>
          <w:tab w:val="left" w:pos="-4820"/>
          <w:tab w:val="left" w:pos="0"/>
          <w:tab w:val="left" w:pos="993"/>
        </w:tabs>
        <w:suppressAutoHyphens/>
        <w:spacing w:before="120"/>
        <w:ind w:left="0" w:firstLine="709"/>
        <w:contextualSpacing/>
        <w:jc w:val="both"/>
        <w:rPr>
          <w:color w:val="000000" w:themeColor="text1"/>
          <w:sz w:val="28"/>
          <w:szCs w:val="28"/>
        </w:rPr>
      </w:pPr>
      <w:r>
        <w:rPr>
          <w:color w:val="000000" w:themeColor="text1"/>
          <w:sz w:val="28"/>
          <w:szCs w:val="28"/>
        </w:rPr>
        <w:t>р</w:t>
      </w:r>
      <w:r w:rsidRPr="00A1383E">
        <w:rPr>
          <w:color w:val="000000" w:themeColor="text1"/>
          <w:sz w:val="28"/>
          <w:szCs w:val="28"/>
        </w:rPr>
        <w:t xml:space="preserve">емонт залізничних локомотивів і рухомого складу; </w:t>
      </w:r>
    </w:p>
    <w:p w:rsidR="00251115" w:rsidRPr="001D76F0" w:rsidRDefault="00251115" w:rsidP="00251115">
      <w:pPr>
        <w:pStyle w:val="a4"/>
        <w:numPr>
          <w:ilvl w:val="0"/>
          <w:numId w:val="3"/>
        </w:numPr>
        <w:tabs>
          <w:tab w:val="left" w:pos="-4820"/>
          <w:tab w:val="left" w:pos="0"/>
          <w:tab w:val="left" w:pos="993"/>
        </w:tabs>
        <w:suppressAutoHyphens/>
        <w:spacing w:before="120"/>
        <w:ind w:left="0" w:firstLine="709"/>
        <w:contextualSpacing/>
        <w:jc w:val="both"/>
        <w:rPr>
          <w:color w:val="000000" w:themeColor="text1"/>
          <w:sz w:val="28"/>
          <w:szCs w:val="28"/>
        </w:rPr>
      </w:pPr>
      <w:r w:rsidRPr="00A1383E">
        <w:rPr>
          <w:color w:val="000000" w:themeColor="text1"/>
          <w:sz w:val="28"/>
          <w:szCs w:val="28"/>
        </w:rPr>
        <w:t xml:space="preserve">виробництво машин і устаткування для сільського та лісового господарства; </w:t>
      </w:r>
    </w:p>
    <w:p w:rsidR="00251115" w:rsidRPr="001D76F0" w:rsidRDefault="00251115" w:rsidP="00251115">
      <w:pPr>
        <w:pStyle w:val="a4"/>
        <w:numPr>
          <w:ilvl w:val="0"/>
          <w:numId w:val="3"/>
        </w:numPr>
        <w:tabs>
          <w:tab w:val="left" w:pos="-4820"/>
          <w:tab w:val="left" w:pos="0"/>
          <w:tab w:val="left" w:pos="993"/>
        </w:tabs>
        <w:suppressAutoHyphens/>
        <w:spacing w:before="120"/>
        <w:ind w:left="0" w:firstLine="709"/>
        <w:contextualSpacing/>
        <w:jc w:val="both"/>
        <w:rPr>
          <w:color w:val="000000" w:themeColor="text1"/>
          <w:sz w:val="28"/>
          <w:szCs w:val="28"/>
        </w:rPr>
      </w:pPr>
      <w:r w:rsidRPr="00A1383E">
        <w:rPr>
          <w:color w:val="000000" w:themeColor="text1"/>
          <w:sz w:val="28"/>
          <w:szCs w:val="28"/>
        </w:rPr>
        <w:t xml:space="preserve">ливарне виробництво. </w:t>
      </w:r>
    </w:p>
    <w:p w:rsidR="00251115" w:rsidRPr="001D76F0" w:rsidRDefault="00251115" w:rsidP="00251115">
      <w:pPr>
        <w:tabs>
          <w:tab w:val="left" w:pos="-4820"/>
          <w:tab w:val="left" w:pos="0"/>
        </w:tabs>
        <w:suppressAutoHyphens/>
        <w:spacing w:before="120"/>
        <w:ind w:firstLine="709"/>
        <w:jc w:val="both"/>
        <w:rPr>
          <w:color w:val="000000" w:themeColor="text1"/>
          <w:sz w:val="28"/>
          <w:szCs w:val="28"/>
          <w:lang w:val="uk-UA"/>
        </w:rPr>
      </w:pPr>
      <w:r w:rsidRPr="00A1383E">
        <w:rPr>
          <w:color w:val="000000" w:themeColor="text1"/>
          <w:sz w:val="28"/>
          <w:szCs w:val="28"/>
          <w:lang w:val="uk-UA"/>
        </w:rPr>
        <w:t xml:space="preserve">Кількісно більшість новостворених експортерів належать до категорії малих і середніх підприємств. </w:t>
      </w:r>
    </w:p>
    <w:p w:rsidR="00251115" w:rsidRPr="001D76F0" w:rsidRDefault="00251115" w:rsidP="00251115">
      <w:pPr>
        <w:tabs>
          <w:tab w:val="left" w:pos="-4820"/>
          <w:tab w:val="left" w:pos="0"/>
        </w:tabs>
        <w:suppressAutoHyphens/>
        <w:spacing w:before="120"/>
        <w:ind w:firstLine="709"/>
        <w:jc w:val="both"/>
        <w:rPr>
          <w:sz w:val="28"/>
          <w:szCs w:val="28"/>
          <w:lang w:val="uk-UA"/>
        </w:rPr>
      </w:pPr>
      <w:r w:rsidRPr="00A1383E">
        <w:rPr>
          <w:color w:val="000000" w:themeColor="text1"/>
          <w:sz w:val="28"/>
          <w:szCs w:val="28"/>
          <w:lang w:val="uk-UA"/>
        </w:rPr>
        <w:t xml:space="preserve">У 2016 </w:t>
      </w:r>
      <w:r w:rsidRPr="00A1383E">
        <w:rPr>
          <w:sz w:val="28"/>
          <w:szCs w:val="28"/>
          <w:lang w:val="uk-UA"/>
        </w:rPr>
        <w:t>році середньомісячна заробітна плата в компаніях, що здійснювали експортну діяльність, становила 180 американських доларів, що на 18% нижче, ніж у 2012 році.</w:t>
      </w:r>
    </w:p>
    <w:p w:rsidR="00251115" w:rsidRPr="001D76F0" w:rsidRDefault="00251115" w:rsidP="00251115">
      <w:pPr>
        <w:tabs>
          <w:tab w:val="left" w:pos="-4820"/>
          <w:tab w:val="left" w:pos="0"/>
        </w:tabs>
        <w:suppressAutoHyphens/>
        <w:spacing w:before="120"/>
        <w:ind w:firstLine="709"/>
        <w:jc w:val="both"/>
        <w:rPr>
          <w:color w:val="000000" w:themeColor="text1"/>
          <w:sz w:val="28"/>
          <w:szCs w:val="28"/>
          <w:lang w:val="uk-UA"/>
        </w:rPr>
      </w:pPr>
      <w:r w:rsidRPr="00A1383E">
        <w:rPr>
          <w:sz w:val="28"/>
          <w:szCs w:val="28"/>
          <w:lang w:val="uk-UA"/>
        </w:rPr>
        <w:t>За результатами опитування</w:t>
      </w:r>
      <w:r w:rsidRPr="00A1383E">
        <w:rPr>
          <w:color w:val="000000" w:themeColor="text1"/>
          <w:sz w:val="28"/>
          <w:szCs w:val="28"/>
          <w:lang w:val="uk-UA"/>
        </w:rPr>
        <w:t xml:space="preserve">, частка жінок серед співробітників компаній експортерів складає 20%. </w:t>
      </w:r>
    </w:p>
    <w:p w:rsidR="00251115" w:rsidRPr="001D76F0" w:rsidRDefault="00251115" w:rsidP="00251115">
      <w:pPr>
        <w:tabs>
          <w:tab w:val="left" w:pos="-4820"/>
          <w:tab w:val="left" w:pos="0"/>
        </w:tabs>
        <w:suppressAutoHyphens/>
        <w:spacing w:before="120"/>
        <w:ind w:firstLine="709"/>
        <w:jc w:val="both"/>
        <w:rPr>
          <w:color w:val="000000" w:themeColor="text1"/>
          <w:sz w:val="28"/>
          <w:szCs w:val="28"/>
          <w:lang w:val="uk-UA"/>
        </w:rPr>
      </w:pPr>
    </w:p>
    <w:p w:rsidR="00251115" w:rsidRPr="001D76F0" w:rsidRDefault="00251115" w:rsidP="00251115">
      <w:pPr>
        <w:pStyle w:val="2"/>
        <w:spacing w:before="120"/>
        <w:ind w:firstLine="709"/>
        <w:rPr>
          <w:rFonts w:ascii="Times New Roman" w:hAnsi="Times New Roman" w:cs="Times New Roman"/>
          <w:b/>
          <w:color w:val="1F4E79" w:themeColor="accent1" w:themeShade="80"/>
          <w:sz w:val="28"/>
          <w:szCs w:val="28"/>
          <w:lang w:val="uk-UA"/>
        </w:rPr>
      </w:pPr>
      <w:bookmarkStart w:id="8" w:name="_Toc455999106"/>
      <w:bookmarkStart w:id="9" w:name="_Toc476899886"/>
      <w:r w:rsidRPr="00A1383E">
        <w:rPr>
          <w:rFonts w:ascii="Times New Roman" w:hAnsi="Times New Roman" w:cs="Times New Roman"/>
          <w:b/>
          <w:color w:val="1F4E79" w:themeColor="accent1" w:themeShade="80"/>
          <w:sz w:val="28"/>
          <w:szCs w:val="28"/>
          <w:lang w:val="uk-UA"/>
        </w:rPr>
        <w:t xml:space="preserve">2.1 </w:t>
      </w:r>
      <w:bookmarkEnd w:id="8"/>
      <w:r w:rsidRPr="00A1383E">
        <w:rPr>
          <w:rFonts w:ascii="Times New Roman" w:hAnsi="Times New Roman" w:cs="Times New Roman"/>
          <w:b/>
          <w:color w:val="1F4E79" w:themeColor="accent1" w:themeShade="80"/>
          <w:sz w:val="28"/>
          <w:szCs w:val="28"/>
          <w:lang w:val="uk-UA"/>
        </w:rPr>
        <w:t>Динаміка зовнішньої торгівлі міста</w:t>
      </w:r>
      <w:bookmarkEnd w:id="9"/>
    </w:p>
    <w:p w:rsidR="00251115" w:rsidRPr="001D76F0" w:rsidRDefault="00251115" w:rsidP="00251115">
      <w:pPr>
        <w:ind w:firstLine="709"/>
        <w:jc w:val="both"/>
        <w:rPr>
          <w:b/>
          <w:i/>
          <w:sz w:val="28"/>
          <w:szCs w:val="28"/>
          <w:lang w:val="uk-UA"/>
        </w:rPr>
      </w:pPr>
    </w:p>
    <w:p w:rsidR="00251115" w:rsidRPr="001D76F0" w:rsidRDefault="00251115" w:rsidP="00251115">
      <w:pPr>
        <w:ind w:firstLine="709"/>
        <w:jc w:val="both"/>
        <w:rPr>
          <w:color w:val="000000" w:themeColor="text1"/>
          <w:sz w:val="28"/>
          <w:szCs w:val="28"/>
          <w:lang w:val="uk-UA"/>
        </w:rPr>
      </w:pPr>
      <w:r w:rsidRPr="00A1383E">
        <w:rPr>
          <w:color w:val="000000" w:themeColor="text1"/>
          <w:sz w:val="28"/>
          <w:szCs w:val="28"/>
          <w:lang w:val="uk-UA"/>
        </w:rPr>
        <w:t xml:space="preserve">В 2012-2015 рр. для міста властива позитивна динаміка зовнішньої торгівлі. У 2014 році відбулося зростання обсягів імпорту і обсяги торгівлі досягли 3,7 млн. </w:t>
      </w:r>
      <w:proofErr w:type="spellStart"/>
      <w:r w:rsidRPr="00A1383E">
        <w:rPr>
          <w:color w:val="000000" w:themeColor="text1"/>
          <w:sz w:val="28"/>
          <w:szCs w:val="28"/>
          <w:lang w:val="uk-UA"/>
        </w:rPr>
        <w:t>дол</w:t>
      </w:r>
      <w:proofErr w:type="spellEnd"/>
      <w:r w:rsidRPr="00A1383E">
        <w:rPr>
          <w:color w:val="000000" w:themeColor="text1"/>
          <w:sz w:val="28"/>
          <w:szCs w:val="28"/>
          <w:lang w:val="uk-UA"/>
        </w:rPr>
        <w:t xml:space="preserve">. США. За перше півріччя 2016 року обсяги зовнішньої торгівлі становили 380,5 тис. </w:t>
      </w:r>
      <w:proofErr w:type="spellStart"/>
      <w:r w:rsidRPr="00A1383E">
        <w:rPr>
          <w:color w:val="000000" w:themeColor="text1"/>
          <w:sz w:val="28"/>
          <w:szCs w:val="28"/>
          <w:lang w:val="uk-UA"/>
        </w:rPr>
        <w:t>дол</w:t>
      </w:r>
      <w:proofErr w:type="spellEnd"/>
      <w:r w:rsidRPr="00A1383E">
        <w:rPr>
          <w:color w:val="000000" w:themeColor="text1"/>
          <w:sz w:val="28"/>
          <w:szCs w:val="28"/>
          <w:lang w:val="uk-UA"/>
        </w:rPr>
        <w:t>. США.</w:t>
      </w:r>
    </w:p>
    <w:p w:rsidR="00251115" w:rsidRPr="001D76F0" w:rsidRDefault="00251115" w:rsidP="00251115">
      <w:pPr>
        <w:spacing w:after="120"/>
        <w:ind w:firstLine="709"/>
        <w:jc w:val="both"/>
        <w:rPr>
          <w:sz w:val="28"/>
          <w:szCs w:val="28"/>
          <w:lang w:val="uk-UA"/>
        </w:rPr>
      </w:pPr>
      <w:r w:rsidRPr="00A1383E">
        <w:rPr>
          <w:sz w:val="28"/>
          <w:szCs w:val="28"/>
          <w:lang w:val="uk-UA"/>
        </w:rPr>
        <w:t>Товарна структура експорту міста постійно змінюється, але основними групами товарів залишаються: продукція сільського та лісового господарства, устаткування для сільського господарства.</w:t>
      </w:r>
    </w:p>
    <w:p w:rsidR="00251115" w:rsidRPr="001D76F0" w:rsidRDefault="00251115" w:rsidP="00251115">
      <w:pPr>
        <w:spacing w:after="120"/>
        <w:ind w:firstLine="709"/>
        <w:jc w:val="both"/>
        <w:rPr>
          <w:sz w:val="28"/>
          <w:szCs w:val="28"/>
          <w:lang w:val="uk-UA"/>
        </w:rPr>
      </w:pPr>
      <w:r w:rsidRPr="00A1383E">
        <w:rPr>
          <w:sz w:val="28"/>
          <w:szCs w:val="28"/>
          <w:lang w:val="uk-UA"/>
        </w:rPr>
        <w:t xml:space="preserve">Географічна структура експорту є досить строкатою, непередбачуваною, епізодичною. Протягом 2012-2016 рр. експортні поставки здійснювались до 17 країн світу, однак вони мали разовий характер. Відносно регулярними були поставки товарів до Туреччини. Єдиною товарною групою з високою доданою вартістю, що експортувалася зі Жмеринки, було обладнання для сільського господарства. </w:t>
      </w:r>
    </w:p>
    <w:p w:rsidR="00251115" w:rsidRPr="001D76F0" w:rsidRDefault="00251115" w:rsidP="00251115">
      <w:pPr>
        <w:spacing w:after="120"/>
        <w:ind w:firstLine="709"/>
        <w:rPr>
          <w:sz w:val="28"/>
          <w:szCs w:val="28"/>
          <w:lang w:val="uk-UA"/>
        </w:rPr>
      </w:pPr>
      <w:r w:rsidRPr="00A1383E">
        <w:rPr>
          <w:sz w:val="28"/>
          <w:szCs w:val="28"/>
          <w:lang w:val="uk-UA"/>
        </w:rPr>
        <w:t>Структура імпортних поставок до міста також постійно змінюється. Основними товарними групами, які імпортуються, є: машини та пристрої для підіймання, причепи, частини залізничних локомотивів, цистерни, одяг.</w:t>
      </w:r>
    </w:p>
    <w:p w:rsidR="00251115" w:rsidRPr="001D76F0" w:rsidRDefault="00251115" w:rsidP="00251115">
      <w:pPr>
        <w:spacing w:after="120"/>
        <w:ind w:firstLine="709"/>
        <w:jc w:val="both"/>
        <w:rPr>
          <w:sz w:val="28"/>
          <w:szCs w:val="28"/>
          <w:lang w:val="uk-UA"/>
        </w:rPr>
      </w:pPr>
      <w:r w:rsidRPr="00A1383E">
        <w:rPr>
          <w:sz w:val="28"/>
          <w:szCs w:val="28"/>
          <w:lang w:val="uk-UA"/>
        </w:rPr>
        <w:t xml:space="preserve">Географія імпорту також не дозволяє виявити певної тенденції, оскільки поставки були несистемними. </w:t>
      </w:r>
    </w:p>
    <w:p w:rsidR="00251115" w:rsidRPr="001D76F0" w:rsidRDefault="00251115" w:rsidP="00251115">
      <w:pPr>
        <w:pStyle w:val="a4"/>
        <w:spacing w:before="120"/>
        <w:ind w:left="0" w:firstLine="709"/>
        <w:jc w:val="both"/>
        <w:rPr>
          <w:b/>
          <w:sz w:val="28"/>
          <w:szCs w:val="28"/>
        </w:rPr>
      </w:pPr>
    </w:p>
    <w:p w:rsidR="00251115" w:rsidRPr="001D76F0" w:rsidRDefault="00251115" w:rsidP="00251115">
      <w:pPr>
        <w:pStyle w:val="2"/>
        <w:spacing w:before="120"/>
        <w:ind w:firstLine="709"/>
        <w:rPr>
          <w:rFonts w:ascii="Times New Roman" w:hAnsi="Times New Roman" w:cs="Times New Roman"/>
          <w:b/>
          <w:color w:val="1F4E79" w:themeColor="accent1" w:themeShade="80"/>
          <w:sz w:val="28"/>
          <w:szCs w:val="28"/>
          <w:lang w:val="uk-UA"/>
        </w:rPr>
      </w:pPr>
      <w:bookmarkStart w:id="10" w:name="_Toc476899887"/>
      <w:r w:rsidRPr="00A1383E">
        <w:rPr>
          <w:rFonts w:ascii="Times New Roman" w:hAnsi="Times New Roman" w:cs="Times New Roman"/>
          <w:b/>
          <w:color w:val="1F4E79" w:themeColor="accent1" w:themeShade="80"/>
          <w:sz w:val="28"/>
          <w:szCs w:val="28"/>
          <w:lang w:val="uk-UA"/>
        </w:rPr>
        <w:t>2.2 Аналіз місцевого експортного клімату</w:t>
      </w:r>
      <w:bookmarkEnd w:id="10"/>
      <w:r w:rsidRPr="00A1383E">
        <w:rPr>
          <w:rFonts w:ascii="Times New Roman" w:hAnsi="Times New Roman" w:cs="Times New Roman"/>
          <w:b/>
          <w:color w:val="1F4E79" w:themeColor="accent1" w:themeShade="80"/>
          <w:sz w:val="28"/>
          <w:szCs w:val="28"/>
          <w:lang w:val="uk-UA"/>
        </w:rPr>
        <w:t xml:space="preserve"> </w:t>
      </w:r>
    </w:p>
    <w:p w:rsidR="00251115" w:rsidRPr="001D76F0" w:rsidRDefault="00251115" w:rsidP="00251115">
      <w:pPr>
        <w:ind w:firstLine="709"/>
        <w:rPr>
          <w:sz w:val="28"/>
          <w:szCs w:val="28"/>
          <w:lang w:val="uk-UA"/>
        </w:rPr>
      </w:pPr>
    </w:p>
    <w:p w:rsidR="00251115" w:rsidRPr="001D76F0" w:rsidRDefault="00251115" w:rsidP="00251115">
      <w:pPr>
        <w:spacing w:after="120"/>
        <w:ind w:firstLine="709"/>
        <w:jc w:val="both"/>
        <w:rPr>
          <w:sz w:val="28"/>
          <w:szCs w:val="28"/>
          <w:lang w:val="uk-UA"/>
        </w:rPr>
      </w:pPr>
      <w:bookmarkStart w:id="11" w:name="_Toc466411431"/>
      <w:r w:rsidRPr="00A1383E">
        <w:rPr>
          <w:sz w:val="28"/>
          <w:szCs w:val="28"/>
          <w:lang w:val="uk-UA"/>
        </w:rPr>
        <w:t xml:space="preserve">З метою налагодження взаємовигідних </w:t>
      </w:r>
      <w:proofErr w:type="spellStart"/>
      <w:r w:rsidRPr="00A1383E">
        <w:rPr>
          <w:sz w:val="28"/>
          <w:szCs w:val="28"/>
          <w:lang w:val="uk-UA"/>
        </w:rPr>
        <w:t>зв’язків</w:t>
      </w:r>
      <w:proofErr w:type="spellEnd"/>
      <w:r w:rsidRPr="00A1383E">
        <w:rPr>
          <w:sz w:val="28"/>
          <w:szCs w:val="28"/>
          <w:lang w:val="uk-UA"/>
        </w:rPr>
        <w:t>, місцевою владою укладено 2 угоди про партнерство з польськими містами, а саме:</w:t>
      </w:r>
    </w:p>
    <w:p w:rsidR="00251115" w:rsidRPr="001D76F0" w:rsidRDefault="00251115" w:rsidP="00251115">
      <w:pPr>
        <w:pStyle w:val="a4"/>
        <w:numPr>
          <w:ilvl w:val="0"/>
          <w:numId w:val="4"/>
        </w:numPr>
        <w:spacing w:after="120"/>
        <w:ind w:left="0" w:firstLine="709"/>
        <w:contextualSpacing/>
        <w:jc w:val="both"/>
        <w:rPr>
          <w:sz w:val="28"/>
          <w:szCs w:val="28"/>
        </w:rPr>
      </w:pPr>
      <w:proofErr w:type="spellStart"/>
      <w:r w:rsidRPr="00A1383E">
        <w:rPr>
          <w:sz w:val="28"/>
          <w:szCs w:val="28"/>
        </w:rPr>
        <w:t>Скаржисько-Камєнна</w:t>
      </w:r>
      <w:proofErr w:type="spellEnd"/>
      <w:r w:rsidRPr="00A1383E">
        <w:rPr>
          <w:sz w:val="28"/>
          <w:szCs w:val="28"/>
        </w:rPr>
        <w:t xml:space="preserve">,  </w:t>
      </w:r>
    </w:p>
    <w:p w:rsidR="00251115" w:rsidRPr="001D76F0" w:rsidRDefault="00251115" w:rsidP="00251115">
      <w:pPr>
        <w:pStyle w:val="a4"/>
        <w:numPr>
          <w:ilvl w:val="0"/>
          <w:numId w:val="4"/>
        </w:numPr>
        <w:spacing w:after="120"/>
        <w:ind w:left="0" w:firstLine="709"/>
        <w:contextualSpacing/>
        <w:jc w:val="both"/>
        <w:rPr>
          <w:sz w:val="28"/>
          <w:szCs w:val="28"/>
        </w:rPr>
      </w:pPr>
      <w:proofErr w:type="spellStart"/>
      <w:r w:rsidRPr="00A1383E">
        <w:rPr>
          <w:sz w:val="28"/>
          <w:szCs w:val="28"/>
        </w:rPr>
        <w:t>Сєндзішов</w:t>
      </w:r>
      <w:proofErr w:type="spellEnd"/>
      <w:r w:rsidRPr="00A1383E">
        <w:rPr>
          <w:sz w:val="28"/>
          <w:szCs w:val="28"/>
        </w:rPr>
        <w:t xml:space="preserve"> Малопольський.</w:t>
      </w:r>
    </w:p>
    <w:p w:rsidR="00251115" w:rsidRPr="001D76F0" w:rsidRDefault="00251115" w:rsidP="00251115">
      <w:pPr>
        <w:spacing w:before="120"/>
        <w:ind w:firstLine="709"/>
        <w:jc w:val="both"/>
        <w:rPr>
          <w:sz w:val="28"/>
          <w:szCs w:val="28"/>
          <w:lang w:val="uk-UA"/>
        </w:rPr>
      </w:pPr>
      <w:r w:rsidRPr="00A1383E">
        <w:rPr>
          <w:sz w:val="28"/>
          <w:szCs w:val="28"/>
          <w:lang w:val="uk-UA"/>
        </w:rPr>
        <w:t>Обидва документи укладені на безстроковий період.</w:t>
      </w:r>
    </w:p>
    <w:p w:rsidR="00251115" w:rsidRPr="001D76F0" w:rsidRDefault="00251115" w:rsidP="00251115">
      <w:pPr>
        <w:spacing w:before="120"/>
        <w:ind w:firstLine="709"/>
        <w:jc w:val="both"/>
        <w:rPr>
          <w:sz w:val="28"/>
          <w:szCs w:val="28"/>
          <w:lang w:val="uk-UA"/>
        </w:rPr>
      </w:pPr>
      <w:r w:rsidRPr="00A1383E">
        <w:rPr>
          <w:sz w:val="28"/>
          <w:szCs w:val="28"/>
          <w:lang w:val="uk-UA"/>
        </w:rPr>
        <w:t xml:space="preserve">У Жмеринці затверджено Стратегічний план розвитку міста до 2020 року, яким передбачається ефективна промоція міста та створення сприятливих умов для розвитку МСП. Для імплементації цих цілей визначено завдання, які є дотичними у сприянні експорту продукції міста на зовнішні ринки. Зокрема, розробка нового багатомовного сайту міста, налагодження співпраці з міжнародними інституціями та поглиблення двосторонньої співпраці з іншими містами, щорічне передбачення міським бюджетом видатків на участь у виставках ярмарках в інших регіонах України та ближнього зарубіжжя. </w:t>
      </w:r>
      <w:r>
        <w:rPr>
          <w:sz w:val="28"/>
          <w:szCs w:val="28"/>
          <w:lang w:val="uk-UA"/>
        </w:rPr>
        <w:t>Затверджено</w:t>
      </w:r>
      <w:r w:rsidRPr="00A1383E">
        <w:rPr>
          <w:sz w:val="28"/>
          <w:szCs w:val="28"/>
          <w:lang w:val="uk-UA"/>
        </w:rPr>
        <w:t xml:space="preserve"> Програм</w:t>
      </w:r>
      <w:r>
        <w:rPr>
          <w:sz w:val="28"/>
          <w:szCs w:val="28"/>
          <w:lang w:val="uk-UA"/>
        </w:rPr>
        <w:t>у</w:t>
      </w:r>
      <w:r w:rsidRPr="00A1383E">
        <w:rPr>
          <w:sz w:val="28"/>
          <w:szCs w:val="28"/>
          <w:lang w:val="uk-UA"/>
        </w:rPr>
        <w:t xml:space="preserve"> розвитку малого і середнього підприємництва на 2017-2019 роки, положення якої також стосуються сфери просування продукції підприємств міста Жмеринка на зовнішні ринки.</w:t>
      </w:r>
    </w:p>
    <w:p w:rsidR="00251115" w:rsidRPr="001D76F0" w:rsidRDefault="00251115" w:rsidP="00251115">
      <w:pPr>
        <w:spacing w:before="120"/>
        <w:ind w:firstLine="709"/>
        <w:jc w:val="both"/>
        <w:rPr>
          <w:sz w:val="28"/>
          <w:szCs w:val="28"/>
          <w:lang w:val="uk-UA"/>
        </w:rPr>
      </w:pPr>
      <w:r w:rsidRPr="00A1383E">
        <w:rPr>
          <w:sz w:val="28"/>
          <w:szCs w:val="28"/>
          <w:lang w:val="uk-UA"/>
        </w:rPr>
        <w:t xml:space="preserve">З метою оцінки ефективності роботи владних структур, в рамках експертного опитування представників підприємств-експортерів попросили оцінити, наскільки  сприятливим місцем для успішного виходу на зовнішні ринки є місто Жмеринка, а також оцінити роботу влади щодо сприяння у виході на зовнішні ринки. </w:t>
      </w:r>
    </w:p>
    <w:p w:rsidR="00251115" w:rsidRPr="001D76F0" w:rsidRDefault="00251115" w:rsidP="00251115">
      <w:pPr>
        <w:spacing w:before="120"/>
        <w:ind w:firstLine="709"/>
        <w:jc w:val="both"/>
        <w:rPr>
          <w:sz w:val="28"/>
          <w:szCs w:val="28"/>
          <w:lang w:val="uk-UA"/>
        </w:rPr>
      </w:pPr>
      <w:r w:rsidRPr="00A1383E">
        <w:rPr>
          <w:sz w:val="28"/>
          <w:szCs w:val="28"/>
          <w:lang w:val="uk-UA"/>
        </w:rPr>
        <w:t>За результатами опитування, жоден з респондентів не вважає місто невдалим місцем для виходу на зовнішні ринки, 63% визнали місто добрим місцем для виходу на зовнішні ринки, 25% дали місту задовільну оцінку, 13% - оцінили на “відмінно”.</w:t>
      </w:r>
    </w:p>
    <w:p w:rsidR="00251115" w:rsidRPr="001D76F0" w:rsidRDefault="00251115" w:rsidP="00251115">
      <w:pPr>
        <w:spacing w:before="120"/>
        <w:ind w:firstLine="709"/>
        <w:jc w:val="both"/>
        <w:rPr>
          <w:sz w:val="28"/>
          <w:szCs w:val="28"/>
          <w:lang w:val="uk-UA"/>
        </w:rPr>
      </w:pPr>
      <w:r w:rsidRPr="00A1383E">
        <w:rPr>
          <w:sz w:val="28"/>
          <w:szCs w:val="28"/>
          <w:lang w:val="uk-UA"/>
        </w:rPr>
        <w:t>Діяльність влади по сприянню у виході на зовнішні ринки рівно половина опитуваних оцінила задовільно, 38% експортерів оцінили діяльність влади “добре”, 13% - відмінно. Жодне з підприємств-експортерів не визнало роботу владних структур незадовільною.</w:t>
      </w:r>
    </w:p>
    <w:p w:rsidR="00251115" w:rsidRPr="001D76F0" w:rsidRDefault="00251115" w:rsidP="00251115">
      <w:pPr>
        <w:spacing w:before="120"/>
        <w:ind w:firstLine="709"/>
        <w:jc w:val="both"/>
        <w:rPr>
          <w:sz w:val="28"/>
          <w:szCs w:val="28"/>
          <w:lang w:val="uk-UA"/>
        </w:rPr>
      </w:pPr>
      <w:r w:rsidRPr="00A1383E">
        <w:rPr>
          <w:sz w:val="28"/>
          <w:szCs w:val="28"/>
          <w:lang w:val="uk-UA"/>
        </w:rPr>
        <w:t>Найменш ефективною визнана робота влади щодо покращення доступу до капіталу для підприємств-експортерів - 50% оцінили як «задовільно» та 25% як «незадовільно», негативно оцінені зусилля влади щодо налагодження співробітництва з іншими країнами/регіонами – 25%   “погано”, 38% «задовільно».</w:t>
      </w:r>
    </w:p>
    <w:p w:rsidR="00251115" w:rsidRPr="001D76F0" w:rsidRDefault="00251115" w:rsidP="00251115">
      <w:pPr>
        <w:spacing w:before="120"/>
        <w:ind w:firstLine="709"/>
        <w:jc w:val="both"/>
        <w:rPr>
          <w:sz w:val="28"/>
          <w:szCs w:val="28"/>
          <w:lang w:val="uk-UA"/>
        </w:rPr>
      </w:pPr>
      <w:r w:rsidRPr="00A1383E">
        <w:rPr>
          <w:sz w:val="28"/>
          <w:szCs w:val="28"/>
          <w:lang w:val="uk-UA"/>
        </w:rPr>
        <w:t xml:space="preserve">Найкращі оцінки були проставлені за діяльність влади по забезпеченню прозорості митних та податкових процедур (13% «відмінно», 50% «добре»). </w:t>
      </w:r>
    </w:p>
    <w:p w:rsidR="00251115" w:rsidRPr="001D76F0" w:rsidRDefault="00251115" w:rsidP="00251115">
      <w:pPr>
        <w:spacing w:before="120"/>
        <w:ind w:firstLine="709"/>
        <w:jc w:val="both"/>
        <w:rPr>
          <w:color w:val="000000" w:themeColor="text1"/>
          <w:sz w:val="28"/>
          <w:szCs w:val="28"/>
          <w:lang w:val="uk-UA"/>
        </w:rPr>
      </w:pPr>
      <w:r w:rsidRPr="00A1383E">
        <w:rPr>
          <w:sz w:val="28"/>
          <w:szCs w:val="28"/>
          <w:lang w:val="uk-UA"/>
        </w:rPr>
        <w:t>Експортери вважають, що роль влади в розвитку експортного потенціалу полягає</w:t>
      </w:r>
      <w:r w:rsidRPr="00A1383E">
        <w:rPr>
          <w:color w:val="000000" w:themeColor="text1"/>
          <w:sz w:val="28"/>
          <w:szCs w:val="28"/>
          <w:lang w:val="uk-UA"/>
        </w:rPr>
        <w:t xml:space="preserve">  в:</w:t>
      </w:r>
    </w:p>
    <w:p w:rsidR="00251115" w:rsidRPr="001D76F0" w:rsidRDefault="00251115" w:rsidP="00251115">
      <w:pPr>
        <w:pStyle w:val="a4"/>
        <w:numPr>
          <w:ilvl w:val="0"/>
          <w:numId w:val="2"/>
        </w:numPr>
        <w:ind w:left="0" w:firstLine="709"/>
        <w:contextualSpacing/>
        <w:jc w:val="both"/>
        <w:rPr>
          <w:color w:val="000000" w:themeColor="text1"/>
          <w:sz w:val="28"/>
          <w:szCs w:val="28"/>
        </w:rPr>
      </w:pPr>
      <w:r w:rsidRPr="00A1383E">
        <w:rPr>
          <w:color w:val="000000" w:themeColor="text1"/>
          <w:sz w:val="28"/>
          <w:szCs w:val="28"/>
        </w:rPr>
        <w:t>наданні консультативного супроводу у підтримці бізнесу при виході на зовнішні ринки (100% підприємств погодилось),</w:t>
      </w:r>
    </w:p>
    <w:p w:rsidR="00251115" w:rsidRPr="001D76F0" w:rsidRDefault="00251115" w:rsidP="00251115">
      <w:pPr>
        <w:pStyle w:val="a4"/>
        <w:numPr>
          <w:ilvl w:val="0"/>
          <w:numId w:val="2"/>
        </w:numPr>
        <w:ind w:left="0" w:firstLine="709"/>
        <w:contextualSpacing/>
        <w:jc w:val="both"/>
        <w:rPr>
          <w:color w:val="000000" w:themeColor="text1"/>
          <w:sz w:val="28"/>
          <w:szCs w:val="28"/>
        </w:rPr>
      </w:pPr>
      <w:r w:rsidRPr="00A1383E">
        <w:rPr>
          <w:sz w:val="28"/>
          <w:szCs w:val="28"/>
        </w:rPr>
        <w:t xml:space="preserve">підтримці в діалозі з органами влади інших країн </w:t>
      </w:r>
      <w:r w:rsidRPr="00A1383E">
        <w:rPr>
          <w:color w:val="000000" w:themeColor="text1"/>
          <w:sz w:val="28"/>
          <w:szCs w:val="28"/>
        </w:rPr>
        <w:t>(75% повністю погодилось і 12% скоріше погодилось).</w:t>
      </w:r>
    </w:p>
    <w:p w:rsidR="00251115" w:rsidRPr="001D76F0" w:rsidRDefault="00251115" w:rsidP="00251115">
      <w:pPr>
        <w:spacing w:before="120"/>
        <w:ind w:firstLine="709"/>
        <w:jc w:val="both"/>
        <w:rPr>
          <w:sz w:val="28"/>
          <w:szCs w:val="28"/>
          <w:lang w:val="uk-UA"/>
        </w:rPr>
      </w:pPr>
      <w:r w:rsidRPr="00A1383E">
        <w:rPr>
          <w:sz w:val="28"/>
          <w:szCs w:val="28"/>
          <w:lang w:val="uk-UA"/>
        </w:rPr>
        <w:lastRenderedPageBreak/>
        <w:t>Найменшою респонденти вбачають роль влади у підтримці експортерів-початківців (25% скоріше не погодилась з цим твердженням).</w:t>
      </w:r>
    </w:p>
    <w:p w:rsidR="00251115" w:rsidRPr="001D76F0" w:rsidRDefault="00251115" w:rsidP="00251115">
      <w:pPr>
        <w:tabs>
          <w:tab w:val="left" w:pos="993"/>
        </w:tabs>
        <w:spacing w:before="120"/>
        <w:ind w:firstLine="567"/>
        <w:jc w:val="both"/>
        <w:rPr>
          <w:sz w:val="28"/>
          <w:szCs w:val="28"/>
          <w:lang w:val="uk-UA"/>
        </w:rPr>
      </w:pPr>
      <w:r w:rsidRPr="00A1383E">
        <w:rPr>
          <w:sz w:val="28"/>
          <w:szCs w:val="28"/>
          <w:lang w:val="uk-UA"/>
        </w:rPr>
        <w:t>Необхідними умовами успішного ведення експортної діяльності респондентами було зазначено такі, як:</w:t>
      </w:r>
    </w:p>
    <w:p w:rsidR="00251115" w:rsidRPr="001D76F0" w:rsidRDefault="00251115" w:rsidP="00251115">
      <w:pPr>
        <w:pStyle w:val="a4"/>
        <w:numPr>
          <w:ilvl w:val="0"/>
          <w:numId w:val="5"/>
        </w:numPr>
        <w:tabs>
          <w:tab w:val="left" w:pos="993"/>
        </w:tabs>
        <w:ind w:left="0" w:firstLine="567"/>
        <w:contextualSpacing/>
        <w:jc w:val="both"/>
        <w:rPr>
          <w:color w:val="000000" w:themeColor="text1"/>
          <w:sz w:val="28"/>
          <w:szCs w:val="28"/>
        </w:rPr>
      </w:pPr>
      <w:r w:rsidRPr="00A1383E">
        <w:rPr>
          <w:color w:val="000000" w:themeColor="text1"/>
          <w:sz w:val="28"/>
          <w:szCs w:val="28"/>
        </w:rPr>
        <w:t>допомога в пошуку іноземних партнерів;</w:t>
      </w:r>
    </w:p>
    <w:p w:rsidR="00251115" w:rsidRPr="001D76F0" w:rsidRDefault="00251115" w:rsidP="00251115">
      <w:pPr>
        <w:pStyle w:val="a4"/>
        <w:numPr>
          <w:ilvl w:val="0"/>
          <w:numId w:val="5"/>
        </w:numPr>
        <w:tabs>
          <w:tab w:val="left" w:pos="993"/>
        </w:tabs>
        <w:ind w:left="0" w:firstLine="567"/>
        <w:contextualSpacing/>
        <w:jc w:val="both"/>
        <w:rPr>
          <w:color w:val="000000" w:themeColor="text1"/>
          <w:sz w:val="28"/>
          <w:szCs w:val="28"/>
        </w:rPr>
      </w:pPr>
      <w:r w:rsidRPr="00A1383E">
        <w:rPr>
          <w:color w:val="000000" w:themeColor="text1"/>
          <w:sz w:val="28"/>
          <w:szCs w:val="28"/>
        </w:rPr>
        <w:t>кваліфіковані кадри;</w:t>
      </w:r>
    </w:p>
    <w:p w:rsidR="00251115" w:rsidRPr="001D76F0" w:rsidRDefault="00251115" w:rsidP="00251115">
      <w:pPr>
        <w:pStyle w:val="a4"/>
        <w:numPr>
          <w:ilvl w:val="0"/>
          <w:numId w:val="5"/>
        </w:numPr>
        <w:tabs>
          <w:tab w:val="left" w:pos="993"/>
        </w:tabs>
        <w:ind w:left="0" w:firstLine="567"/>
        <w:contextualSpacing/>
        <w:jc w:val="both"/>
        <w:rPr>
          <w:color w:val="000000" w:themeColor="text1"/>
          <w:sz w:val="28"/>
          <w:szCs w:val="28"/>
        </w:rPr>
      </w:pPr>
      <w:r w:rsidRPr="00A1383E">
        <w:rPr>
          <w:color w:val="000000" w:themeColor="text1"/>
          <w:sz w:val="28"/>
          <w:szCs w:val="28"/>
        </w:rPr>
        <w:t>державне підтримка експорту;</w:t>
      </w:r>
    </w:p>
    <w:p w:rsidR="00251115" w:rsidRPr="001D76F0" w:rsidRDefault="00251115" w:rsidP="00251115">
      <w:pPr>
        <w:pStyle w:val="a4"/>
        <w:numPr>
          <w:ilvl w:val="0"/>
          <w:numId w:val="5"/>
        </w:numPr>
        <w:tabs>
          <w:tab w:val="left" w:pos="993"/>
        </w:tabs>
        <w:ind w:left="0" w:firstLine="567"/>
        <w:contextualSpacing/>
        <w:jc w:val="both"/>
        <w:rPr>
          <w:color w:val="000000" w:themeColor="text1"/>
          <w:sz w:val="28"/>
          <w:szCs w:val="28"/>
        </w:rPr>
      </w:pPr>
      <w:r w:rsidRPr="00A1383E">
        <w:rPr>
          <w:color w:val="000000" w:themeColor="text1"/>
          <w:sz w:val="28"/>
          <w:szCs w:val="28"/>
        </w:rPr>
        <w:t>фінансова підтримка;</w:t>
      </w:r>
    </w:p>
    <w:p w:rsidR="00251115" w:rsidRPr="001D76F0" w:rsidRDefault="00251115" w:rsidP="00251115">
      <w:pPr>
        <w:pStyle w:val="a4"/>
        <w:numPr>
          <w:ilvl w:val="0"/>
          <w:numId w:val="5"/>
        </w:numPr>
        <w:tabs>
          <w:tab w:val="left" w:pos="993"/>
        </w:tabs>
        <w:ind w:left="0" w:firstLine="567"/>
        <w:contextualSpacing/>
        <w:jc w:val="both"/>
        <w:rPr>
          <w:color w:val="000000" w:themeColor="text1"/>
          <w:sz w:val="28"/>
          <w:szCs w:val="28"/>
        </w:rPr>
      </w:pPr>
      <w:r w:rsidRPr="00A1383E">
        <w:rPr>
          <w:color w:val="000000" w:themeColor="text1"/>
          <w:sz w:val="28"/>
          <w:szCs w:val="28"/>
        </w:rPr>
        <w:t>конкурентоспроможна сировина.</w:t>
      </w:r>
    </w:p>
    <w:p w:rsidR="00251115" w:rsidRPr="001D76F0" w:rsidRDefault="00251115" w:rsidP="00251115">
      <w:pPr>
        <w:tabs>
          <w:tab w:val="left" w:pos="993"/>
        </w:tabs>
        <w:spacing w:before="120"/>
        <w:ind w:firstLine="567"/>
        <w:jc w:val="both"/>
        <w:rPr>
          <w:sz w:val="28"/>
          <w:szCs w:val="28"/>
          <w:lang w:val="uk-UA"/>
        </w:rPr>
      </w:pPr>
      <w:r w:rsidRPr="00A1383E">
        <w:rPr>
          <w:sz w:val="28"/>
          <w:szCs w:val="28"/>
          <w:lang w:val="uk-UA"/>
        </w:rPr>
        <w:t>На питання, що має робити місцева влада для покращення бізнес-клімату з виходу на зовнішні ринки, респонденти пропонували забезпечити:</w:t>
      </w:r>
    </w:p>
    <w:p w:rsidR="00251115" w:rsidRPr="001D76F0" w:rsidRDefault="00251115" w:rsidP="00251115">
      <w:pPr>
        <w:pStyle w:val="a4"/>
        <w:numPr>
          <w:ilvl w:val="0"/>
          <w:numId w:val="6"/>
        </w:numPr>
        <w:tabs>
          <w:tab w:val="left" w:pos="993"/>
        </w:tabs>
        <w:spacing w:before="120"/>
        <w:ind w:left="0" w:firstLine="567"/>
        <w:contextualSpacing/>
        <w:jc w:val="both"/>
        <w:rPr>
          <w:sz w:val="28"/>
          <w:szCs w:val="28"/>
        </w:rPr>
      </w:pPr>
      <w:r w:rsidRPr="00A1383E">
        <w:rPr>
          <w:sz w:val="28"/>
          <w:szCs w:val="28"/>
        </w:rPr>
        <w:t>консультаційний супровід;</w:t>
      </w:r>
    </w:p>
    <w:p w:rsidR="00251115" w:rsidRPr="001D76F0" w:rsidRDefault="00251115" w:rsidP="00251115">
      <w:pPr>
        <w:pStyle w:val="a4"/>
        <w:numPr>
          <w:ilvl w:val="0"/>
          <w:numId w:val="6"/>
        </w:numPr>
        <w:tabs>
          <w:tab w:val="left" w:pos="993"/>
        </w:tabs>
        <w:spacing w:after="120"/>
        <w:ind w:left="0" w:firstLine="567"/>
        <w:contextualSpacing/>
        <w:jc w:val="both"/>
        <w:rPr>
          <w:sz w:val="28"/>
          <w:szCs w:val="28"/>
        </w:rPr>
      </w:pPr>
      <w:r w:rsidRPr="00A1383E">
        <w:rPr>
          <w:sz w:val="28"/>
          <w:szCs w:val="28"/>
        </w:rPr>
        <w:t>допомогу у пошуку іноземних партнерів;</w:t>
      </w:r>
    </w:p>
    <w:p w:rsidR="00251115" w:rsidRPr="001D76F0" w:rsidRDefault="00251115" w:rsidP="00251115">
      <w:pPr>
        <w:pStyle w:val="a4"/>
        <w:numPr>
          <w:ilvl w:val="0"/>
          <w:numId w:val="6"/>
        </w:numPr>
        <w:tabs>
          <w:tab w:val="left" w:pos="993"/>
        </w:tabs>
        <w:spacing w:after="120"/>
        <w:ind w:left="0" w:firstLine="567"/>
        <w:contextualSpacing/>
        <w:jc w:val="both"/>
        <w:rPr>
          <w:sz w:val="28"/>
          <w:szCs w:val="28"/>
        </w:rPr>
      </w:pPr>
      <w:r w:rsidRPr="00A1383E">
        <w:rPr>
          <w:sz w:val="28"/>
          <w:szCs w:val="28"/>
        </w:rPr>
        <w:t>залучення іноземних делегацій та інвесторів;</w:t>
      </w:r>
    </w:p>
    <w:p w:rsidR="00251115" w:rsidRPr="001D76F0" w:rsidRDefault="00251115" w:rsidP="00251115">
      <w:pPr>
        <w:pStyle w:val="a4"/>
        <w:numPr>
          <w:ilvl w:val="0"/>
          <w:numId w:val="6"/>
        </w:numPr>
        <w:tabs>
          <w:tab w:val="left" w:pos="993"/>
        </w:tabs>
        <w:spacing w:after="120"/>
        <w:ind w:left="0" w:firstLine="567"/>
        <w:contextualSpacing/>
        <w:jc w:val="both"/>
        <w:rPr>
          <w:sz w:val="28"/>
          <w:szCs w:val="28"/>
        </w:rPr>
      </w:pPr>
      <w:r w:rsidRPr="00A1383E">
        <w:rPr>
          <w:sz w:val="28"/>
          <w:szCs w:val="28"/>
        </w:rPr>
        <w:t>спрощення процесу отримання фіто санітарних сертифікатів.</w:t>
      </w:r>
      <w:bookmarkEnd w:id="11"/>
    </w:p>
    <w:p w:rsidR="00251115" w:rsidRDefault="00251115" w:rsidP="00251115">
      <w:pPr>
        <w:pStyle w:val="2"/>
        <w:spacing w:before="120"/>
        <w:ind w:firstLine="709"/>
        <w:rPr>
          <w:rFonts w:ascii="Times New Roman" w:hAnsi="Times New Roman" w:cs="Times New Roman"/>
          <w:b/>
          <w:color w:val="1F4E79" w:themeColor="accent1" w:themeShade="80"/>
          <w:sz w:val="28"/>
          <w:szCs w:val="28"/>
          <w:lang w:val="uk-UA"/>
        </w:rPr>
      </w:pPr>
      <w:bookmarkStart w:id="12" w:name="_Toc476899888"/>
    </w:p>
    <w:p w:rsidR="00251115" w:rsidRPr="001D76F0" w:rsidRDefault="00251115" w:rsidP="00251115">
      <w:pPr>
        <w:pStyle w:val="2"/>
        <w:spacing w:before="120"/>
        <w:ind w:firstLine="709"/>
        <w:rPr>
          <w:rFonts w:ascii="Times New Roman" w:hAnsi="Times New Roman" w:cs="Times New Roman"/>
          <w:b/>
          <w:color w:val="1F4E79" w:themeColor="accent1" w:themeShade="80"/>
          <w:sz w:val="28"/>
          <w:szCs w:val="28"/>
          <w:lang w:val="uk-UA"/>
        </w:rPr>
      </w:pPr>
      <w:r w:rsidRPr="00A1383E">
        <w:rPr>
          <w:rFonts w:ascii="Times New Roman" w:hAnsi="Times New Roman" w:cs="Times New Roman"/>
          <w:b/>
          <w:color w:val="1F4E79" w:themeColor="accent1" w:themeShade="80"/>
          <w:sz w:val="28"/>
          <w:szCs w:val="28"/>
          <w:lang w:val="uk-UA"/>
        </w:rPr>
        <w:t>2.3 Аналіз місцевої інфраструктури для розвитку експорту</w:t>
      </w:r>
      <w:bookmarkEnd w:id="12"/>
      <w:r w:rsidRPr="00A1383E">
        <w:rPr>
          <w:rFonts w:ascii="Times New Roman" w:hAnsi="Times New Roman" w:cs="Times New Roman"/>
          <w:b/>
          <w:color w:val="1F4E79" w:themeColor="accent1" w:themeShade="80"/>
          <w:sz w:val="28"/>
          <w:szCs w:val="28"/>
          <w:lang w:val="uk-UA"/>
        </w:rPr>
        <w:t xml:space="preserve"> </w:t>
      </w:r>
    </w:p>
    <w:p w:rsidR="00251115" w:rsidRPr="001D76F0" w:rsidRDefault="00251115" w:rsidP="00251115">
      <w:pPr>
        <w:ind w:firstLine="709"/>
        <w:jc w:val="both"/>
        <w:rPr>
          <w:b/>
          <w:i/>
          <w:sz w:val="28"/>
          <w:szCs w:val="28"/>
          <w:lang w:val="uk-UA"/>
        </w:rPr>
      </w:pPr>
    </w:p>
    <w:p w:rsidR="00251115" w:rsidRPr="001D76F0" w:rsidRDefault="00251115" w:rsidP="00251115">
      <w:pPr>
        <w:spacing w:after="120"/>
        <w:ind w:firstLine="709"/>
        <w:jc w:val="both"/>
        <w:rPr>
          <w:sz w:val="28"/>
          <w:szCs w:val="28"/>
          <w:lang w:val="uk-UA"/>
        </w:rPr>
      </w:pPr>
      <w:r w:rsidRPr="00A1383E">
        <w:rPr>
          <w:sz w:val="28"/>
          <w:szCs w:val="28"/>
          <w:lang w:val="uk-UA"/>
        </w:rPr>
        <w:t>В Жмеринській міській раді повноваження щодо просування експорту покладені на управління економіки.</w:t>
      </w:r>
    </w:p>
    <w:p w:rsidR="00251115" w:rsidRPr="001D76F0" w:rsidRDefault="00251115" w:rsidP="00251115">
      <w:pPr>
        <w:spacing w:after="120"/>
        <w:ind w:firstLine="709"/>
        <w:jc w:val="both"/>
        <w:rPr>
          <w:sz w:val="28"/>
          <w:szCs w:val="28"/>
          <w:lang w:val="uk-UA"/>
        </w:rPr>
      </w:pPr>
      <w:r w:rsidRPr="00A1383E">
        <w:rPr>
          <w:sz w:val="28"/>
          <w:szCs w:val="28"/>
          <w:lang w:val="uk-UA"/>
        </w:rPr>
        <w:t>Регулювання у митній та податковій сфері в Жмеринці здійснюють відповідно відділ митного оформлення №2 митного поста «Вінниця-центральний» та Жмеринська ОДПІ ГУ ДФС у Вінницькій області.</w:t>
      </w:r>
    </w:p>
    <w:p w:rsidR="00251115" w:rsidRPr="001D76F0" w:rsidRDefault="00251115" w:rsidP="00251115">
      <w:pPr>
        <w:spacing w:after="120"/>
        <w:ind w:firstLine="709"/>
        <w:jc w:val="both"/>
        <w:rPr>
          <w:sz w:val="28"/>
          <w:szCs w:val="28"/>
          <w:lang w:val="uk-UA"/>
        </w:rPr>
      </w:pPr>
      <w:r w:rsidRPr="00A1383E">
        <w:rPr>
          <w:sz w:val="28"/>
          <w:szCs w:val="28"/>
          <w:lang w:val="uk-UA"/>
        </w:rPr>
        <w:t>У місті відсутні недержавні інституції підтримки експортерів, функціонує громадська організація "Спілка  підприємців та промисловців м. Жмеринки", що сприяє розвиткові підприємництва загалом.</w:t>
      </w:r>
    </w:p>
    <w:p w:rsidR="00251115" w:rsidRPr="001D76F0" w:rsidRDefault="00251115" w:rsidP="00251115">
      <w:pPr>
        <w:spacing w:after="120"/>
        <w:ind w:firstLine="709"/>
        <w:jc w:val="both"/>
        <w:rPr>
          <w:sz w:val="28"/>
          <w:szCs w:val="28"/>
          <w:lang w:val="uk-UA"/>
        </w:rPr>
      </w:pPr>
      <w:r w:rsidRPr="00A1383E">
        <w:rPr>
          <w:sz w:val="28"/>
          <w:szCs w:val="28"/>
          <w:lang w:val="uk-UA"/>
        </w:rPr>
        <w:t xml:space="preserve">За наявною інформацією протягом 2012-2016 років в місті не відбувались жодні виставкові заходи міжнародного характеру. Делегації з міста не брали участі у міжнародних виставкових заходах, місцеві підприємці не брали участі у бізнес-місіях у складі українських делегацій до інших країн. За останні 5 років в місті не проводились конференції, тренінги, семінари з експортної тематики. Першим заходом в експортній сфері було засідання Робочої групи з розробки програми просування продукції міста Жмеринка на зовнішні ринки в рамках Проекту ПРОМІС, що відбулося 15 червня 2016 року. </w:t>
      </w:r>
    </w:p>
    <w:p w:rsidR="00251115" w:rsidRPr="001D76F0" w:rsidRDefault="00251115" w:rsidP="00251115">
      <w:pPr>
        <w:spacing w:after="120"/>
        <w:ind w:firstLine="709"/>
        <w:jc w:val="both"/>
        <w:rPr>
          <w:sz w:val="28"/>
          <w:szCs w:val="28"/>
          <w:lang w:val="uk-UA"/>
        </w:rPr>
      </w:pPr>
      <w:r w:rsidRPr="00A1383E">
        <w:rPr>
          <w:sz w:val="28"/>
          <w:szCs w:val="28"/>
          <w:lang w:val="uk-UA"/>
        </w:rPr>
        <w:t>В аналізований період місто не відвідували іноземні делегації з метою налагодження економічного співробітництва. 3 візити іноземних делегацій з Польщі, Німеччини</w:t>
      </w:r>
      <w:r>
        <w:rPr>
          <w:sz w:val="28"/>
          <w:szCs w:val="28"/>
          <w:lang w:val="uk-UA"/>
        </w:rPr>
        <w:t>,</w:t>
      </w:r>
      <w:r w:rsidRPr="00A1383E">
        <w:rPr>
          <w:sz w:val="28"/>
          <w:szCs w:val="28"/>
          <w:lang w:val="uk-UA"/>
        </w:rPr>
        <w:t xml:space="preserve"> а також делегації ОБСЄ стосувалися питань гуманітарної та правової сфер. Тематикою обговорення 2 візитів польських делегацій було поглиблення співробітництва, а також залучення іноземних інвестицій та коштів фінансової допомоги Європейської комісії у соціально-культурні проекти через місто-побратим </w:t>
      </w:r>
      <w:proofErr w:type="spellStart"/>
      <w:r w:rsidRPr="00A1383E">
        <w:rPr>
          <w:sz w:val="28"/>
          <w:szCs w:val="28"/>
          <w:lang w:val="uk-UA"/>
        </w:rPr>
        <w:t>Сєндзішов</w:t>
      </w:r>
      <w:proofErr w:type="spellEnd"/>
      <w:r w:rsidRPr="00A1383E">
        <w:rPr>
          <w:sz w:val="28"/>
          <w:szCs w:val="28"/>
          <w:lang w:val="uk-UA"/>
        </w:rPr>
        <w:t xml:space="preserve"> Малопольський.</w:t>
      </w:r>
    </w:p>
    <w:p w:rsidR="00251115" w:rsidRPr="001D76F0" w:rsidRDefault="00251115" w:rsidP="00251115">
      <w:pPr>
        <w:spacing w:after="120"/>
        <w:ind w:firstLine="709"/>
        <w:jc w:val="both"/>
        <w:rPr>
          <w:sz w:val="28"/>
          <w:szCs w:val="28"/>
          <w:lang w:val="uk-UA"/>
        </w:rPr>
      </w:pPr>
      <w:r w:rsidRPr="00A1383E">
        <w:rPr>
          <w:sz w:val="28"/>
          <w:szCs w:val="28"/>
          <w:lang w:val="uk-UA"/>
        </w:rPr>
        <w:t>У місцевих закладах освіти відсутня можливість здобути освіту за спеціальностями у сфері зовнішньоекономічної діяльності.</w:t>
      </w:r>
    </w:p>
    <w:p w:rsidR="00251115" w:rsidRPr="001D76F0" w:rsidRDefault="00251115" w:rsidP="00251115">
      <w:pPr>
        <w:spacing w:after="120"/>
        <w:ind w:firstLine="709"/>
        <w:jc w:val="both"/>
        <w:rPr>
          <w:sz w:val="28"/>
          <w:szCs w:val="28"/>
          <w:lang w:val="uk-UA"/>
        </w:rPr>
      </w:pPr>
      <w:r w:rsidRPr="00A1383E">
        <w:rPr>
          <w:sz w:val="28"/>
          <w:szCs w:val="28"/>
          <w:lang w:val="uk-UA"/>
        </w:rPr>
        <w:lastRenderedPageBreak/>
        <w:t xml:space="preserve">У місті відсутня загальна веб-платформа для рекламування місцевих потенційних експортерів та їхньої продукції. </w:t>
      </w:r>
    </w:p>
    <w:p w:rsidR="00251115" w:rsidRPr="001D76F0" w:rsidRDefault="00251115" w:rsidP="00251115">
      <w:pPr>
        <w:spacing w:after="120"/>
        <w:ind w:firstLine="709"/>
        <w:jc w:val="both"/>
        <w:rPr>
          <w:sz w:val="28"/>
          <w:szCs w:val="28"/>
          <w:lang w:val="uk-UA"/>
        </w:rPr>
      </w:pPr>
      <w:r w:rsidRPr="00A1383E">
        <w:rPr>
          <w:sz w:val="28"/>
          <w:szCs w:val="28"/>
          <w:lang w:val="uk-UA"/>
        </w:rPr>
        <w:t>Жмеринка має розвинені об’єкти транспортно-логістичної інфраструктури, що мають важливе значення для успішного здійснення експортної діяльності. Через місто проходять залізниці 4 міжнародних транспортних коридорів: МТК Критський №3, МТК Критський №9, МТК Гданськ – Одеса, МТК Європа – Кавказ – Азія. Жмеринка має розгалужену мережу автомобільних доріг. Поряд з містом проходить маршрут міжнародної автомобільної дороги державного значення М-21 Житомир – Вінниця – Могилів Подільський (державний кордон з Молдовою). Поблизу м. Вінниця траса М-21 перетинається з іншою міжнародною автомобільною дорогою державного значення М-12 Стрий – Тернопіль – Кіровоград – Знам'янка. Обидва автошляхи мають європейське значення і позначаються відповідно Е583 та Е550.</w:t>
      </w:r>
    </w:p>
    <w:p w:rsidR="00251115" w:rsidRPr="00FF227C" w:rsidRDefault="00251115" w:rsidP="00251115">
      <w:pPr>
        <w:spacing w:after="120"/>
        <w:jc w:val="both"/>
        <w:rPr>
          <w:sz w:val="22"/>
          <w:szCs w:val="22"/>
          <w:lang w:val="uk-UA"/>
        </w:rPr>
      </w:pPr>
    </w:p>
    <w:p w:rsidR="00251115" w:rsidRPr="00FF227C" w:rsidRDefault="00251115" w:rsidP="00251115">
      <w:pPr>
        <w:spacing w:before="120"/>
        <w:jc w:val="both"/>
        <w:rPr>
          <w:sz w:val="22"/>
          <w:szCs w:val="22"/>
          <w:lang w:val="uk-UA"/>
        </w:rPr>
        <w:sectPr w:rsidR="00251115" w:rsidRPr="00FF227C" w:rsidSect="001D76F0">
          <w:pgSz w:w="11906" w:h="16838" w:code="9"/>
          <w:pgMar w:top="567" w:right="707" w:bottom="426" w:left="1560" w:header="227" w:footer="284" w:gutter="0"/>
          <w:cols w:space="708"/>
          <w:docGrid w:linePitch="360"/>
        </w:sectPr>
      </w:pPr>
    </w:p>
    <w:p w:rsidR="00251115" w:rsidRPr="001D76F0" w:rsidRDefault="00251115" w:rsidP="00251115">
      <w:pPr>
        <w:pStyle w:val="1"/>
        <w:ind w:firstLine="709"/>
        <w:rPr>
          <w:rFonts w:ascii="Times New Roman" w:hAnsi="Times New Roman" w:cs="Times New Roman"/>
          <w:b/>
          <w:color w:val="1F4E79" w:themeColor="accent1" w:themeShade="80"/>
          <w:sz w:val="28"/>
          <w:szCs w:val="28"/>
          <w:lang w:val="uk-UA"/>
        </w:rPr>
      </w:pPr>
      <w:bookmarkStart w:id="13" w:name="_Toc476899889"/>
      <w:r w:rsidRPr="00A1383E">
        <w:rPr>
          <w:rFonts w:ascii="Times New Roman" w:hAnsi="Times New Roman" w:cs="Times New Roman"/>
          <w:b/>
          <w:color w:val="1F4E79" w:themeColor="accent1" w:themeShade="80"/>
          <w:sz w:val="28"/>
          <w:szCs w:val="28"/>
          <w:lang w:val="uk-UA"/>
        </w:rPr>
        <w:lastRenderedPageBreak/>
        <w:t>3. СТРАТЕГІЧНІ НАПРЯМИ РОЗВИТКУ ЕКСПОРТУ МСП</w:t>
      </w:r>
      <w:bookmarkEnd w:id="13"/>
    </w:p>
    <w:p w:rsidR="00251115" w:rsidRPr="001D76F0" w:rsidRDefault="00251115" w:rsidP="00251115">
      <w:pPr>
        <w:ind w:firstLine="709"/>
        <w:rPr>
          <w:sz w:val="28"/>
          <w:szCs w:val="28"/>
          <w:lang w:val="uk-UA"/>
        </w:rPr>
      </w:pPr>
    </w:p>
    <w:p w:rsidR="00251115" w:rsidRPr="001D76F0" w:rsidRDefault="00251115" w:rsidP="00251115">
      <w:pPr>
        <w:pStyle w:val="2"/>
        <w:spacing w:before="120"/>
        <w:ind w:firstLine="709"/>
        <w:rPr>
          <w:rFonts w:ascii="Times New Roman" w:hAnsi="Times New Roman" w:cs="Times New Roman"/>
          <w:b/>
          <w:color w:val="1F4E79" w:themeColor="accent1" w:themeShade="80"/>
          <w:sz w:val="28"/>
          <w:szCs w:val="28"/>
          <w:lang w:val="uk-UA"/>
        </w:rPr>
      </w:pPr>
      <w:bookmarkStart w:id="14" w:name="_Toc476899890"/>
      <w:r w:rsidRPr="00A1383E">
        <w:rPr>
          <w:rFonts w:ascii="Times New Roman" w:hAnsi="Times New Roman" w:cs="Times New Roman"/>
          <w:b/>
          <w:color w:val="1F4E79" w:themeColor="accent1" w:themeShade="80"/>
          <w:sz w:val="28"/>
          <w:szCs w:val="28"/>
          <w:lang w:val="uk-UA"/>
        </w:rPr>
        <w:t>3.1 Покращання експортного клімату в місті</w:t>
      </w:r>
      <w:bookmarkEnd w:id="14"/>
    </w:p>
    <w:p w:rsidR="00251115" w:rsidRPr="001D76F0" w:rsidRDefault="00251115" w:rsidP="00251115">
      <w:pPr>
        <w:ind w:firstLine="709"/>
        <w:rPr>
          <w:sz w:val="28"/>
          <w:szCs w:val="28"/>
          <w:lang w:val="uk-UA"/>
        </w:rPr>
      </w:pP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Особливістю м. Жмеринки є епізодичний, несистемний характер експортної діяльності. Виправлення такого стану справ не можливе без вироблення та реалізації дієвої експортної політики з боку міської влади. Товарна структура експорту свідчить про можливості розвитку на базі діючих бізнесів нових проектів з високою доданою вартістю, на кшталт виробництва меблів з натуральної деревини, </w:t>
      </w:r>
      <w:proofErr w:type="spellStart"/>
      <w:r w:rsidRPr="00A1383E">
        <w:rPr>
          <w:color w:val="000000" w:themeColor="text1"/>
          <w:sz w:val="28"/>
          <w:szCs w:val="28"/>
          <w:lang w:val="uk-UA"/>
        </w:rPr>
        <w:t>пелетів</w:t>
      </w:r>
      <w:proofErr w:type="spellEnd"/>
      <w:r w:rsidRPr="00A1383E">
        <w:rPr>
          <w:color w:val="000000" w:themeColor="text1"/>
          <w:sz w:val="28"/>
          <w:szCs w:val="28"/>
          <w:lang w:val="uk-UA"/>
        </w:rPr>
        <w:t xml:space="preserve">, переробки лісових ягід, заготівлі лікарських трав тощо. </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Враховуючи наявність певного досвіду експорту деревини підприємцями міста, доцільно перетворити обмеження за діючим мораторієм на вивезення лісу-кругляка (законодавчо встановлено в 2015 році строком на 10 років) у переваги шляхом запровадження глибокої переробка деревини. Так, один кубічний метр кругляка коштує приблизно $50, тоді як ціна фанери складає близько $270 за м куб., а меблів - від $500-$700 за куб. При цьому в одному м куб. фанери близько $110 доданої вартості, а в одному м куб. лісу-кругляка – лише $12 (за даними ДП «</w:t>
      </w:r>
      <w:proofErr w:type="spellStart"/>
      <w:r w:rsidRPr="00A1383E">
        <w:rPr>
          <w:color w:val="000000" w:themeColor="text1"/>
          <w:sz w:val="28"/>
          <w:szCs w:val="28"/>
          <w:lang w:val="uk-UA"/>
        </w:rPr>
        <w:t>Укрпромзовнішекспертиза</w:t>
      </w:r>
      <w:proofErr w:type="spellEnd"/>
      <w:r w:rsidRPr="00A1383E">
        <w:rPr>
          <w:color w:val="000000" w:themeColor="text1"/>
          <w:sz w:val="28"/>
          <w:szCs w:val="28"/>
          <w:lang w:val="uk-UA"/>
        </w:rPr>
        <w:t xml:space="preserve">»). </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Згідно з даними </w:t>
      </w:r>
      <w:proofErr w:type="spellStart"/>
      <w:r w:rsidRPr="00A1383E">
        <w:rPr>
          <w:color w:val="000000" w:themeColor="text1"/>
          <w:sz w:val="28"/>
          <w:szCs w:val="28"/>
          <w:lang w:val="uk-UA"/>
        </w:rPr>
        <w:t>Trade</w:t>
      </w:r>
      <w:proofErr w:type="spellEnd"/>
      <w:r w:rsidRPr="00A1383E">
        <w:rPr>
          <w:color w:val="000000" w:themeColor="text1"/>
          <w:sz w:val="28"/>
          <w:szCs w:val="28"/>
          <w:lang w:val="uk-UA"/>
        </w:rPr>
        <w:t xml:space="preserve"> </w:t>
      </w:r>
      <w:proofErr w:type="spellStart"/>
      <w:r w:rsidRPr="00A1383E">
        <w:rPr>
          <w:color w:val="000000" w:themeColor="text1"/>
          <w:sz w:val="28"/>
          <w:szCs w:val="28"/>
          <w:lang w:val="uk-UA"/>
        </w:rPr>
        <w:t>Map</w:t>
      </w:r>
      <w:proofErr w:type="spellEnd"/>
      <w:r w:rsidRPr="00A1383E">
        <w:rPr>
          <w:color w:val="000000" w:themeColor="text1"/>
          <w:sz w:val="28"/>
          <w:szCs w:val="28"/>
          <w:lang w:val="uk-UA"/>
        </w:rPr>
        <w:t>, найбільшими імпортерами фанери є США (19% у загальному обсязі імпорту у 2015 р.), Японія  (12%), Німеччина (6%), найбільше зростання попиту серед 10 імпортерів-лідерів продемонстрували Філіппіни  (+39% відносно 2014 р.), Австралія (+24%), Канада (+10%).</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Відповідно до даних </w:t>
      </w:r>
      <w:proofErr w:type="spellStart"/>
      <w:r w:rsidRPr="00A1383E">
        <w:rPr>
          <w:color w:val="000000" w:themeColor="text1"/>
          <w:sz w:val="28"/>
          <w:szCs w:val="28"/>
          <w:lang w:val="uk-UA"/>
        </w:rPr>
        <w:t>Trade</w:t>
      </w:r>
      <w:proofErr w:type="spellEnd"/>
      <w:r w:rsidRPr="00A1383E">
        <w:rPr>
          <w:color w:val="000000" w:themeColor="text1"/>
          <w:sz w:val="28"/>
          <w:szCs w:val="28"/>
          <w:lang w:val="uk-UA"/>
        </w:rPr>
        <w:t xml:space="preserve"> </w:t>
      </w:r>
      <w:proofErr w:type="spellStart"/>
      <w:r w:rsidRPr="00A1383E">
        <w:rPr>
          <w:color w:val="000000" w:themeColor="text1"/>
          <w:sz w:val="28"/>
          <w:szCs w:val="28"/>
          <w:lang w:val="uk-UA"/>
        </w:rPr>
        <w:t>Map</w:t>
      </w:r>
      <w:proofErr w:type="spellEnd"/>
      <w:r w:rsidRPr="00A1383E">
        <w:rPr>
          <w:color w:val="000000" w:themeColor="text1"/>
          <w:sz w:val="28"/>
          <w:szCs w:val="28"/>
          <w:lang w:val="uk-UA"/>
        </w:rPr>
        <w:t>, найбільшими імпортерами дерев’яних меблів для спалень є США (37% у загальному обсязі імпорту у 2015 р.), Велика Британія (7%), Німеччина (6%), найбільше зростання попиту серед 10 імпортерів-лідерів продемонстрували Японія  (+8% відносно 2014 р.), Франція (+7%), Австралія (+2%).</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Таким чином, перспективним може стати  створення кластеру деревообробки на базі місцевих виробників з метою створення доданої вартості, долучення до глобальних ВЗЛ.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773"/>
      </w:tblGrid>
      <w:tr w:rsidR="00251115" w:rsidRPr="00FF227C" w:rsidTr="006A465E">
        <w:trPr>
          <w:trHeight w:val="300"/>
        </w:trPr>
        <w:tc>
          <w:tcPr>
            <w:tcW w:w="1911" w:type="pct"/>
            <w:vMerge w:val="restart"/>
            <w:shd w:val="clear" w:color="auto" w:fill="auto"/>
            <w:hideMark/>
          </w:tcPr>
          <w:p w:rsidR="00251115" w:rsidRPr="001D76F0" w:rsidRDefault="00251115" w:rsidP="006A465E">
            <w:pPr>
              <w:jc w:val="center"/>
              <w:rPr>
                <w:b/>
                <w:bCs/>
                <w:sz w:val="22"/>
                <w:szCs w:val="22"/>
                <w:lang w:val="uk-UA" w:eastAsia="uk-UA"/>
              </w:rPr>
            </w:pPr>
          </w:p>
          <w:p w:rsidR="00251115" w:rsidRPr="001D76F0" w:rsidRDefault="00251115" w:rsidP="006A465E">
            <w:pPr>
              <w:jc w:val="center"/>
              <w:rPr>
                <w:b/>
                <w:sz w:val="22"/>
                <w:szCs w:val="22"/>
                <w:lang w:val="uk-UA" w:eastAsia="uk-UA"/>
              </w:rPr>
            </w:pPr>
            <w:r w:rsidRPr="00A1383E">
              <w:rPr>
                <w:b/>
                <w:bCs/>
                <w:szCs w:val="22"/>
                <w:lang w:val="uk-UA" w:eastAsia="uk-UA"/>
              </w:rPr>
              <w:t>Операційна ціль</w:t>
            </w:r>
          </w:p>
        </w:tc>
        <w:tc>
          <w:tcPr>
            <w:tcW w:w="3089" w:type="pct"/>
            <w:vMerge w:val="restart"/>
            <w:shd w:val="clear" w:color="auto" w:fill="auto"/>
            <w:hideMark/>
          </w:tcPr>
          <w:p w:rsidR="00251115" w:rsidRPr="001D76F0" w:rsidRDefault="00251115" w:rsidP="006A465E">
            <w:pPr>
              <w:jc w:val="center"/>
              <w:rPr>
                <w:b/>
                <w:bCs/>
                <w:sz w:val="22"/>
                <w:szCs w:val="22"/>
                <w:lang w:val="uk-UA" w:eastAsia="uk-UA"/>
              </w:rPr>
            </w:pPr>
          </w:p>
          <w:p w:rsidR="00251115" w:rsidRPr="001D76F0" w:rsidRDefault="00251115" w:rsidP="006A465E">
            <w:pPr>
              <w:jc w:val="center"/>
              <w:rPr>
                <w:b/>
                <w:sz w:val="22"/>
                <w:szCs w:val="22"/>
                <w:lang w:val="uk-UA" w:eastAsia="uk-UA"/>
              </w:rPr>
            </w:pPr>
            <w:r w:rsidRPr="00A1383E">
              <w:rPr>
                <w:b/>
                <w:bCs/>
                <w:szCs w:val="22"/>
                <w:lang w:val="uk-UA" w:eastAsia="uk-UA"/>
              </w:rPr>
              <w:t>Заходи/ Проекти</w:t>
            </w:r>
          </w:p>
        </w:tc>
      </w:tr>
      <w:tr w:rsidR="00251115" w:rsidRPr="00FF227C" w:rsidTr="006A465E">
        <w:trPr>
          <w:trHeight w:val="300"/>
        </w:trPr>
        <w:tc>
          <w:tcPr>
            <w:tcW w:w="1911" w:type="pct"/>
            <w:vMerge/>
            <w:shd w:val="clear" w:color="auto" w:fill="auto"/>
          </w:tcPr>
          <w:p w:rsidR="00251115" w:rsidRPr="00FF227C" w:rsidRDefault="00251115" w:rsidP="006A465E">
            <w:pPr>
              <w:jc w:val="center"/>
              <w:rPr>
                <w:bCs/>
                <w:sz w:val="22"/>
                <w:szCs w:val="22"/>
                <w:lang w:val="uk-UA" w:eastAsia="uk-UA"/>
              </w:rPr>
            </w:pPr>
          </w:p>
        </w:tc>
        <w:tc>
          <w:tcPr>
            <w:tcW w:w="3089" w:type="pct"/>
            <w:vMerge/>
            <w:shd w:val="clear" w:color="auto" w:fill="auto"/>
          </w:tcPr>
          <w:p w:rsidR="00251115" w:rsidRPr="00FF227C" w:rsidRDefault="00251115" w:rsidP="006A465E">
            <w:pPr>
              <w:jc w:val="center"/>
              <w:rPr>
                <w:bCs/>
                <w:sz w:val="22"/>
                <w:szCs w:val="22"/>
                <w:lang w:val="uk-UA" w:eastAsia="uk-UA"/>
              </w:rPr>
            </w:pPr>
          </w:p>
        </w:tc>
      </w:tr>
      <w:tr w:rsidR="00251115" w:rsidRPr="00FF227C" w:rsidTr="006A465E">
        <w:trPr>
          <w:trHeight w:val="1351"/>
        </w:trPr>
        <w:tc>
          <w:tcPr>
            <w:tcW w:w="1911" w:type="pct"/>
            <w:shd w:val="clear" w:color="auto" w:fill="auto"/>
            <w:vAlign w:val="center"/>
          </w:tcPr>
          <w:p w:rsidR="00251115" w:rsidRPr="00FF227C" w:rsidRDefault="00251115" w:rsidP="006A465E">
            <w:pPr>
              <w:jc w:val="center"/>
              <w:rPr>
                <w:bCs/>
                <w:sz w:val="22"/>
                <w:szCs w:val="22"/>
                <w:lang w:val="uk-UA" w:eastAsia="uk-UA"/>
              </w:rPr>
            </w:pPr>
            <w:r w:rsidRPr="00A1383E">
              <w:rPr>
                <w:bCs/>
                <w:sz w:val="22"/>
                <w:szCs w:val="22"/>
                <w:lang w:val="uk-UA" w:eastAsia="uk-UA"/>
              </w:rPr>
              <w:t xml:space="preserve">1.1 Розвиток </w:t>
            </w:r>
            <w:proofErr w:type="spellStart"/>
            <w:r w:rsidRPr="00A1383E">
              <w:rPr>
                <w:bCs/>
                <w:sz w:val="22"/>
                <w:szCs w:val="22"/>
                <w:lang w:val="uk-UA" w:eastAsia="uk-UA"/>
              </w:rPr>
              <w:t>експортоорієнтованих</w:t>
            </w:r>
            <w:proofErr w:type="spellEnd"/>
            <w:r w:rsidRPr="00A1383E">
              <w:rPr>
                <w:bCs/>
                <w:sz w:val="22"/>
                <w:szCs w:val="22"/>
                <w:lang w:val="uk-UA" w:eastAsia="uk-UA"/>
              </w:rPr>
              <w:t xml:space="preserve"> виробництв з високою доданою вартістю в місті</w:t>
            </w:r>
          </w:p>
        </w:tc>
        <w:tc>
          <w:tcPr>
            <w:tcW w:w="3089" w:type="pct"/>
            <w:shd w:val="clear" w:color="auto" w:fill="auto"/>
          </w:tcPr>
          <w:p w:rsidR="00251115" w:rsidRPr="00FF227C" w:rsidRDefault="00251115" w:rsidP="006A465E">
            <w:pPr>
              <w:pStyle w:val="a4"/>
              <w:numPr>
                <w:ilvl w:val="0"/>
                <w:numId w:val="10"/>
              </w:numPr>
              <w:contextualSpacing/>
              <w:rPr>
                <w:bCs/>
                <w:sz w:val="22"/>
                <w:szCs w:val="22"/>
                <w:lang w:eastAsia="uk-UA"/>
              </w:rPr>
            </w:pPr>
            <w:r w:rsidRPr="00A1383E">
              <w:rPr>
                <w:bCs/>
                <w:sz w:val="22"/>
                <w:szCs w:val="22"/>
                <w:lang w:eastAsia="uk-UA"/>
              </w:rPr>
              <w:t>Проект «Створення кластеру деревообробного виробництва»</w:t>
            </w:r>
          </w:p>
          <w:p w:rsidR="00251115" w:rsidRPr="00FF227C" w:rsidRDefault="00251115" w:rsidP="006A465E">
            <w:pPr>
              <w:pStyle w:val="a4"/>
              <w:numPr>
                <w:ilvl w:val="0"/>
                <w:numId w:val="10"/>
              </w:numPr>
              <w:contextualSpacing/>
              <w:rPr>
                <w:bCs/>
                <w:sz w:val="22"/>
                <w:szCs w:val="22"/>
                <w:lang w:eastAsia="uk-UA"/>
              </w:rPr>
            </w:pPr>
            <w:r w:rsidRPr="00A1383E">
              <w:rPr>
                <w:bCs/>
                <w:sz w:val="22"/>
                <w:szCs w:val="22"/>
                <w:lang w:eastAsia="uk-UA"/>
              </w:rPr>
              <w:t>Проект «Аудит технологічних і фінансових можливостей  кластеру деревообробного виробництва».</w:t>
            </w:r>
          </w:p>
          <w:p w:rsidR="00251115" w:rsidRPr="00FF227C" w:rsidRDefault="00251115" w:rsidP="006A465E">
            <w:pPr>
              <w:pStyle w:val="a4"/>
              <w:ind w:left="360"/>
              <w:rPr>
                <w:bCs/>
                <w:sz w:val="22"/>
                <w:szCs w:val="22"/>
                <w:lang w:eastAsia="uk-UA"/>
              </w:rPr>
            </w:pPr>
          </w:p>
        </w:tc>
      </w:tr>
    </w:tbl>
    <w:p w:rsidR="00251115" w:rsidRPr="00FF227C" w:rsidRDefault="00251115" w:rsidP="00251115">
      <w:pPr>
        <w:spacing w:after="120"/>
        <w:jc w:val="both"/>
        <w:rPr>
          <w:color w:val="000000" w:themeColor="text1"/>
          <w:sz w:val="16"/>
          <w:szCs w:val="16"/>
          <w:lang w:val="uk-UA"/>
        </w:rPr>
      </w:pPr>
    </w:p>
    <w:p w:rsidR="00251115" w:rsidRPr="00A1383E"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Наразі проблематичним як для Жмеринки, так і для інших українських міст є встановлення </w:t>
      </w:r>
      <w:r w:rsidRPr="00A1383E">
        <w:rPr>
          <w:bCs/>
          <w:sz w:val="28"/>
          <w:szCs w:val="28"/>
          <w:lang w:val="uk-UA" w:eastAsia="uk-UA"/>
        </w:rPr>
        <w:t xml:space="preserve">поточного стану розвитку експорту в сегменті малого та середнього бізнесу через специфіку збору статистичних даних. Тому варто провести опитування МСП для з’ясування актуальної достовірної інформації щодо товарної структури та географічного спрямування експорту, а також визначення перспективних для розвитку галузей (інноваційних, екологічних, </w:t>
      </w:r>
      <w:r w:rsidRPr="00A1383E">
        <w:rPr>
          <w:bCs/>
          <w:sz w:val="28"/>
          <w:szCs w:val="28"/>
          <w:lang w:val="uk-UA" w:eastAsia="uk-UA"/>
        </w:rPr>
        <w:lastRenderedPageBreak/>
        <w:t xml:space="preserve">енергоефективних, з високою доданою вартістю) і підготовки відповідних експортних стратегій.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773"/>
      </w:tblGrid>
      <w:tr w:rsidR="00251115" w:rsidRPr="00FF227C" w:rsidTr="006A465E">
        <w:trPr>
          <w:trHeight w:val="300"/>
        </w:trPr>
        <w:tc>
          <w:tcPr>
            <w:tcW w:w="1911" w:type="pct"/>
            <w:vMerge w:val="restart"/>
            <w:shd w:val="clear" w:color="auto" w:fill="auto"/>
            <w:vAlign w:val="center"/>
            <w:hideMark/>
          </w:tcPr>
          <w:p w:rsidR="00251115" w:rsidRPr="001D76F0" w:rsidRDefault="00251115" w:rsidP="006A465E">
            <w:pPr>
              <w:jc w:val="center"/>
              <w:rPr>
                <w:b/>
                <w:sz w:val="22"/>
                <w:szCs w:val="22"/>
                <w:lang w:val="uk-UA" w:eastAsia="uk-UA"/>
              </w:rPr>
            </w:pPr>
            <w:r w:rsidRPr="00A1383E">
              <w:rPr>
                <w:b/>
                <w:bCs/>
                <w:szCs w:val="22"/>
                <w:lang w:val="uk-UA" w:eastAsia="uk-UA"/>
              </w:rPr>
              <w:t>Операційна ціль</w:t>
            </w:r>
          </w:p>
        </w:tc>
        <w:tc>
          <w:tcPr>
            <w:tcW w:w="3089" w:type="pct"/>
            <w:vMerge w:val="restart"/>
            <w:shd w:val="clear" w:color="auto" w:fill="auto"/>
            <w:vAlign w:val="center"/>
            <w:hideMark/>
          </w:tcPr>
          <w:p w:rsidR="00251115" w:rsidRPr="001D76F0" w:rsidRDefault="00251115" w:rsidP="006A465E">
            <w:pPr>
              <w:jc w:val="center"/>
              <w:rPr>
                <w:b/>
                <w:sz w:val="22"/>
                <w:szCs w:val="22"/>
                <w:lang w:val="uk-UA" w:eastAsia="uk-UA"/>
              </w:rPr>
            </w:pPr>
            <w:r w:rsidRPr="00A1383E">
              <w:rPr>
                <w:b/>
                <w:bCs/>
                <w:szCs w:val="22"/>
                <w:lang w:val="uk-UA" w:eastAsia="uk-UA"/>
              </w:rPr>
              <w:t>Заходи/ Проекти</w:t>
            </w:r>
          </w:p>
        </w:tc>
      </w:tr>
      <w:tr w:rsidR="00251115" w:rsidRPr="00FF227C" w:rsidTr="006A465E">
        <w:trPr>
          <w:trHeight w:val="276"/>
        </w:trPr>
        <w:tc>
          <w:tcPr>
            <w:tcW w:w="1911" w:type="pct"/>
            <w:vMerge/>
            <w:shd w:val="clear" w:color="auto" w:fill="auto"/>
          </w:tcPr>
          <w:p w:rsidR="00251115" w:rsidRPr="00FF227C" w:rsidRDefault="00251115" w:rsidP="006A465E">
            <w:pPr>
              <w:jc w:val="center"/>
              <w:rPr>
                <w:bCs/>
                <w:sz w:val="22"/>
                <w:szCs w:val="22"/>
                <w:lang w:val="uk-UA" w:eastAsia="uk-UA"/>
              </w:rPr>
            </w:pPr>
          </w:p>
        </w:tc>
        <w:tc>
          <w:tcPr>
            <w:tcW w:w="3089" w:type="pct"/>
            <w:vMerge/>
            <w:shd w:val="clear" w:color="auto" w:fill="auto"/>
          </w:tcPr>
          <w:p w:rsidR="00251115" w:rsidRPr="00FF227C" w:rsidRDefault="00251115" w:rsidP="006A465E">
            <w:pPr>
              <w:jc w:val="center"/>
              <w:rPr>
                <w:bCs/>
                <w:sz w:val="22"/>
                <w:szCs w:val="22"/>
                <w:lang w:val="uk-UA" w:eastAsia="uk-UA"/>
              </w:rPr>
            </w:pPr>
          </w:p>
        </w:tc>
      </w:tr>
      <w:tr w:rsidR="00251115" w:rsidRPr="00FF227C" w:rsidTr="006A465E">
        <w:trPr>
          <w:trHeight w:val="772"/>
        </w:trPr>
        <w:tc>
          <w:tcPr>
            <w:tcW w:w="1911" w:type="pct"/>
            <w:shd w:val="clear" w:color="auto" w:fill="auto"/>
            <w:vAlign w:val="center"/>
          </w:tcPr>
          <w:p w:rsidR="00251115" w:rsidRPr="00A1383E" w:rsidRDefault="00251115" w:rsidP="006A465E">
            <w:pPr>
              <w:rPr>
                <w:bCs/>
                <w:sz w:val="22"/>
                <w:szCs w:val="22"/>
                <w:lang w:val="uk-UA" w:eastAsia="uk-UA"/>
              </w:rPr>
            </w:pPr>
            <w:r w:rsidRPr="00A1383E">
              <w:rPr>
                <w:bCs/>
                <w:sz w:val="22"/>
                <w:szCs w:val="22"/>
                <w:lang w:val="uk-UA" w:eastAsia="uk-UA"/>
              </w:rPr>
              <w:t xml:space="preserve">1.2 Визначення перспективних </w:t>
            </w:r>
            <w:proofErr w:type="spellStart"/>
            <w:r w:rsidRPr="00A1383E">
              <w:rPr>
                <w:bCs/>
                <w:sz w:val="22"/>
                <w:szCs w:val="22"/>
                <w:lang w:val="uk-UA" w:eastAsia="uk-UA"/>
              </w:rPr>
              <w:t>експортоорієнтованих</w:t>
            </w:r>
            <w:proofErr w:type="spellEnd"/>
            <w:r w:rsidRPr="00A1383E">
              <w:rPr>
                <w:bCs/>
                <w:sz w:val="22"/>
                <w:szCs w:val="22"/>
                <w:lang w:val="uk-UA" w:eastAsia="uk-UA"/>
              </w:rPr>
              <w:t xml:space="preserve"> галузей </w:t>
            </w:r>
          </w:p>
        </w:tc>
        <w:tc>
          <w:tcPr>
            <w:tcW w:w="3089" w:type="pct"/>
            <w:shd w:val="clear" w:color="auto" w:fill="auto"/>
            <w:vAlign w:val="center"/>
          </w:tcPr>
          <w:p w:rsidR="00251115" w:rsidRPr="000031E2" w:rsidRDefault="00251115" w:rsidP="006A465E">
            <w:pPr>
              <w:pStyle w:val="a4"/>
              <w:numPr>
                <w:ilvl w:val="0"/>
                <w:numId w:val="9"/>
              </w:numPr>
              <w:contextualSpacing/>
              <w:rPr>
                <w:bCs/>
                <w:sz w:val="22"/>
                <w:szCs w:val="22"/>
                <w:lang w:eastAsia="uk-UA"/>
              </w:rPr>
            </w:pPr>
            <w:r w:rsidRPr="00A1383E">
              <w:rPr>
                <w:bCs/>
                <w:sz w:val="22"/>
                <w:szCs w:val="22"/>
                <w:lang w:eastAsia="uk-UA"/>
              </w:rPr>
              <w:t xml:space="preserve">Проект «Аудит </w:t>
            </w:r>
            <w:proofErr w:type="spellStart"/>
            <w:r w:rsidRPr="00A1383E">
              <w:rPr>
                <w:bCs/>
                <w:sz w:val="22"/>
                <w:szCs w:val="22"/>
                <w:lang w:eastAsia="uk-UA"/>
              </w:rPr>
              <w:t>експортоорієнтованих</w:t>
            </w:r>
            <w:proofErr w:type="spellEnd"/>
            <w:r w:rsidRPr="00A1383E">
              <w:rPr>
                <w:bCs/>
                <w:sz w:val="22"/>
                <w:szCs w:val="22"/>
                <w:lang w:eastAsia="uk-UA"/>
              </w:rPr>
              <w:t xml:space="preserve"> галузей»</w:t>
            </w:r>
          </w:p>
          <w:p w:rsidR="00251115" w:rsidRPr="00A1383E" w:rsidRDefault="00251115" w:rsidP="006A465E">
            <w:pPr>
              <w:pStyle w:val="a4"/>
              <w:numPr>
                <w:ilvl w:val="0"/>
                <w:numId w:val="9"/>
              </w:numPr>
              <w:contextualSpacing/>
              <w:rPr>
                <w:bCs/>
                <w:sz w:val="22"/>
                <w:szCs w:val="22"/>
                <w:lang w:eastAsia="uk-UA"/>
              </w:rPr>
            </w:pPr>
            <w:r w:rsidRPr="00A1383E">
              <w:rPr>
                <w:bCs/>
                <w:sz w:val="22"/>
                <w:szCs w:val="22"/>
                <w:lang w:eastAsia="uk-UA"/>
              </w:rPr>
              <w:t>Проект «Експортна готовність»</w:t>
            </w:r>
          </w:p>
        </w:tc>
      </w:tr>
    </w:tbl>
    <w:p w:rsidR="00251115" w:rsidRPr="00FF227C" w:rsidRDefault="00251115" w:rsidP="00251115">
      <w:pPr>
        <w:spacing w:after="120"/>
        <w:jc w:val="both"/>
        <w:rPr>
          <w:color w:val="000000" w:themeColor="text1"/>
          <w:sz w:val="16"/>
          <w:szCs w:val="16"/>
          <w:lang w:val="uk-UA"/>
        </w:rPr>
      </w:pP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На сьогодні типовими ознаками місцевого експортного клімату є безсистемність взаємодії між  МСП і владою,  складність, </w:t>
      </w:r>
      <w:proofErr w:type="spellStart"/>
      <w:r w:rsidRPr="00A1383E">
        <w:rPr>
          <w:color w:val="000000" w:themeColor="text1"/>
          <w:sz w:val="28"/>
          <w:szCs w:val="28"/>
          <w:lang w:val="uk-UA"/>
        </w:rPr>
        <w:t>зарегульованість</w:t>
      </w:r>
      <w:proofErr w:type="spellEnd"/>
      <w:r w:rsidRPr="00A1383E">
        <w:rPr>
          <w:color w:val="000000" w:themeColor="text1"/>
          <w:sz w:val="28"/>
          <w:szCs w:val="28"/>
          <w:lang w:val="uk-UA"/>
        </w:rPr>
        <w:t xml:space="preserve"> процедур, відсутність систематизованої актуальної інформації щодо провадження експортної діяльності.</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Тому</w:t>
      </w:r>
      <w:r>
        <w:rPr>
          <w:color w:val="000000" w:themeColor="text1"/>
          <w:sz w:val="28"/>
          <w:szCs w:val="28"/>
          <w:lang w:val="uk-UA"/>
        </w:rPr>
        <w:t>,</w:t>
      </w:r>
      <w:r w:rsidRPr="00A1383E">
        <w:rPr>
          <w:color w:val="000000" w:themeColor="text1"/>
          <w:sz w:val="28"/>
          <w:szCs w:val="28"/>
          <w:lang w:val="uk-UA"/>
        </w:rPr>
        <w:t xml:space="preserve"> з метою створення середовища, сприятливого для здійснення експортної діяльності, слід налагодити ефективний діалог влади і бізнесу щодо розвитку експорту.</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Для захисту інтересів експортерів з числа МСП необхідно створити об’єднання експортерів МСП на міському рівні з подальшою асоціацією на всеукраїнському рівні.</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Конструктивний діалог має забезпечити створення та регулярні контакти об’єднання експортерів, міжвідомчої комісії з числа представників державних органів, у тому числі митних, податкових, органів ветеринарно-санітарного, </w:t>
      </w:r>
      <w:proofErr w:type="spellStart"/>
      <w:r w:rsidRPr="00A1383E">
        <w:rPr>
          <w:color w:val="000000" w:themeColor="text1"/>
          <w:sz w:val="28"/>
          <w:szCs w:val="28"/>
          <w:lang w:val="uk-UA"/>
        </w:rPr>
        <w:t>фітосанітарного</w:t>
      </w:r>
      <w:proofErr w:type="spellEnd"/>
      <w:r w:rsidRPr="00A1383E">
        <w:rPr>
          <w:color w:val="000000" w:themeColor="text1"/>
          <w:sz w:val="28"/>
          <w:szCs w:val="28"/>
          <w:lang w:val="uk-UA"/>
        </w:rPr>
        <w:t>, екологічного, радіологічного контролю, міської ради, а також недержавних інституцій підтримки МСП.</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На початковому етапі важливо отримати неупереджену інформацію щодо складнощів, з якими стикаються експортери, а також пропозиції по усуненню таких проблемних питань, для чого передбачено здійснення конфіденційного моніторингу.</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З цією ж метою створюється проект «Онлайн-опитування експортерів», принциповою відмінністю є те, що онлайн-опитування дозволить з’ясувати  ступінь важливості і поширення проблемного питання, в </w:t>
      </w:r>
      <w:proofErr w:type="spellStart"/>
      <w:r w:rsidRPr="00A1383E">
        <w:rPr>
          <w:color w:val="000000" w:themeColor="text1"/>
          <w:sz w:val="28"/>
          <w:szCs w:val="28"/>
          <w:lang w:val="uk-UA"/>
        </w:rPr>
        <w:t>т.ч</w:t>
      </w:r>
      <w:proofErr w:type="spellEnd"/>
      <w:r w:rsidRPr="00A1383E">
        <w:rPr>
          <w:color w:val="000000" w:themeColor="text1"/>
          <w:sz w:val="28"/>
          <w:szCs w:val="28"/>
          <w:lang w:val="uk-UA"/>
        </w:rPr>
        <w:t>. встановленого під час конфіденційного моніторингу.</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Вагомим чинником створення сприятливого експортного клімату є налагодження побратимських </w:t>
      </w:r>
      <w:proofErr w:type="spellStart"/>
      <w:r w:rsidRPr="00A1383E">
        <w:rPr>
          <w:color w:val="000000" w:themeColor="text1"/>
          <w:sz w:val="28"/>
          <w:szCs w:val="28"/>
          <w:lang w:val="uk-UA"/>
        </w:rPr>
        <w:t>зв’язків</w:t>
      </w:r>
      <w:proofErr w:type="spellEnd"/>
      <w:r w:rsidRPr="00A1383E">
        <w:rPr>
          <w:color w:val="000000" w:themeColor="text1"/>
          <w:sz w:val="28"/>
          <w:szCs w:val="28"/>
          <w:lang w:val="uk-UA"/>
        </w:rPr>
        <w:t xml:space="preserve"> з зарубіжними містами, а також з громадами діаспори. При укладенні відповідних угод слід зосередити увагу на створенні стимулів для МСП, не обмежуючись суто гуманітарною сферою. </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Слід змістити акценти у розвитку </w:t>
      </w:r>
      <w:proofErr w:type="spellStart"/>
      <w:r w:rsidRPr="00A1383E">
        <w:rPr>
          <w:color w:val="000000" w:themeColor="text1"/>
          <w:sz w:val="28"/>
          <w:szCs w:val="28"/>
          <w:lang w:val="uk-UA"/>
        </w:rPr>
        <w:t>зв’язків</w:t>
      </w:r>
      <w:proofErr w:type="spellEnd"/>
      <w:r w:rsidRPr="00A1383E">
        <w:rPr>
          <w:color w:val="000000" w:themeColor="text1"/>
          <w:sz w:val="28"/>
          <w:szCs w:val="28"/>
          <w:lang w:val="uk-UA"/>
        </w:rPr>
        <w:t xml:space="preserve"> з іншими містами в сторону партнерських </w:t>
      </w:r>
      <w:proofErr w:type="spellStart"/>
      <w:r w:rsidRPr="00A1383E">
        <w:rPr>
          <w:color w:val="000000" w:themeColor="text1"/>
          <w:sz w:val="28"/>
          <w:szCs w:val="28"/>
          <w:lang w:val="uk-UA"/>
        </w:rPr>
        <w:t>зв’язків</w:t>
      </w:r>
      <w:proofErr w:type="spellEnd"/>
      <w:r w:rsidRPr="00A1383E">
        <w:rPr>
          <w:color w:val="000000" w:themeColor="text1"/>
          <w:sz w:val="28"/>
          <w:szCs w:val="28"/>
          <w:lang w:val="uk-UA"/>
        </w:rPr>
        <w:t xml:space="preserve">.  Посилити саме бізнес-зв’язки, у </w:t>
      </w:r>
      <w:proofErr w:type="spellStart"/>
      <w:r>
        <w:rPr>
          <w:color w:val="000000" w:themeColor="text1"/>
          <w:sz w:val="28"/>
          <w:szCs w:val="28"/>
          <w:lang w:val="uk-UA"/>
        </w:rPr>
        <w:t>т</w:t>
      </w:r>
      <w:r w:rsidRPr="00A1383E">
        <w:rPr>
          <w:color w:val="000000" w:themeColor="text1"/>
          <w:sz w:val="28"/>
          <w:szCs w:val="28"/>
          <w:lang w:val="uk-UA"/>
        </w:rPr>
        <w:t>.ч</w:t>
      </w:r>
      <w:proofErr w:type="spellEnd"/>
      <w:r w:rsidRPr="00A1383E">
        <w:rPr>
          <w:color w:val="000000" w:themeColor="text1"/>
          <w:sz w:val="28"/>
          <w:szCs w:val="28"/>
          <w:lang w:val="uk-UA"/>
        </w:rPr>
        <w:t xml:space="preserve">. шляхом здійснення цільових бізнес-місій до міст-партнерів з метою ознайомлення з можливостями і потребами бізнесу, укладення попередніх угод про співпрацю з іноземними контрагентами. Важливою є презентація продукції МСП у містах-партнерах шляхом відкриття </w:t>
      </w:r>
      <w:proofErr w:type="spellStart"/>
      <w:r w:rsidRPr="00A1383E">
        <w:rPr>
          <w:color w:val="000000" w:themeColor="text1"/>
          <w:sz w:val="28"/>
          <w:szCs w:val="28"/>
          <w:lang w:val="uk-UA"/>
        </w:rPr>
        <w:t>дистрибуційних</w:t>
      </w:r>
      <w:proofErr w:type="spellEnd"/>
      <w:r w:rsidRPr="00A1383E">
        <w:rPr>
          <w:color w:val="000000" w:themeColor="text1"/>
          <w:sz w:val="28"/>
          <w:szCs w:val="28"/>
          <w:lang w:val="uk-UA"/>
        </w:rPr>
        <w:t xml:space="preserve"> центрів.</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Доцільно презентувати експортний  потенціал міста для більш широкого кола потенційних партнерів, а саме поширити каталоги товарів і послуг місцевого бізнесу через посольства України закордоном, вітчизняні бізнес-асоціації, посольства іноземних держав в Україні, представництва іноземних бізнес-спільнот в Україні (Американська торговельна палата, Канадська </w:t>
      </w:r>
      <w:r w:rsidRPr="00A1383E">
        <w:rPr>
          <w:color w:val="000000" w:themeColor="text1"/>
          <w:sz w:val="28"/>
          <w:szCs w:val="28"/>
          <w:lang w:val="uk-UA"/>
        </w:rPr>
        <w:lastRenderedPageBreak/>
        <w:t xml:space="preserve">торгова палата, </w:t>
      </w:r>
      <w:hyperlink r:id="rId19" w:history="1">
        <w:r w:rsidRPr="00A1383E">
          <w:rPr>
            <w:color w:val="000000" w:themeColor="text1"/>
            <w:sz w:val="28"/>
            <w:szCs w:val="28"/>
            <w:lang w:val="uk-UA"/>
          </w:rPr>
          <w:t>Німецько-українська промислово-торговельна палата</w:t>
        </w:r>
      </w:hyperlink>
      <w:r w:rsidRPr="00A1383E">
        <w:rPr>
          <w:color w:val="000000" w:themeColor="text1"/>
          <w:sz w:val="28"/>
          <w:szCs w:val="28"/>
          <w:lang w:val="uk-UA"/>
        </w:rPr>
        <w:t xml:space="preserve">, </w:t>
      </w:r>
      <w:proofErr w:type="spellStart"/>
      <w:r w:rsidRPr="00A1383E">
        <w:rPr>
          <w:color w:val="000000" w:themeColor="text1"/>
          <w:sz w:val="28"/>
          <w:szCs w:val="28"/>
          <w:lang w:val="uk-UA"/>
        </w:rPr>
        <w:t>Британо</w:t>
      </w:r>
      <w:proofErr w:type="spellEnd"/>
      <w:r w:rsidRPr="00A1383E">
        <w:rPr>
          <w:color w:val="000000" w:themeColor="text1"/>
          <w:sz w:val="28"/>
          <w:szCs w:val="28"/>
          <w:lang w:val="uk-UA"/>
        </w:rPr>
        <w:t>-українська торговельна палата).</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Крім заочної презентації бізнес-можливостей міста, актуальним є налагодження особистих контактів, на це спрямований проект щодо презентації місцевих експортерів на цільових ринках шляхом  участі  у виставках, бізнес-місіях тощо, організованих  </w:t>
      </w:r>
      <w:proofErr w:type="spellStart"/>
      <w:r w:rsidRPr="00A1383E">
        <w:rPr>
          <w:color w:val="000000" w:themeColor="text1"/>
          <w:sz w:val="28"/>
          <w:szCs w:val="28"/>
          <w:lang w:val="uk-UA"/>
        </w:rPr>
        <w:t>Мінекономрозвитку</w:t>
      </w:r>
      <w:proofErr w:type="spellEnd"/>
      <w:r w:rsidRPr="00A1383E">
        <w:rPr>
          <w:color w:val="000000" w:themeColor="text1"/>
          <w:sz w:val="28"/>
          <w:szCs w:val="28"/>
          <w:lang w:val="uk-UA"/>
        </w:rPr>
        <w:t>, Офіс просування експорту.</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Також важливим елементом просування місцевого експорту, залучення місцевого бізнесу до глобальних виробничо-збутових ланцюжків є встановлення </w:t>
      </w:r>
      <w:proofErr w:type="spellStart"/>
      <w:r w:rsidRPr="00A1383E">
        <w:rPr>
          <w:color w:val="000000" w:themeColor="text1"/>
          <w:sz w:val="28"/>
          <w:szCs w:val="28"/>
          <w:lang w:val="uk-UA"/>
        </w:rPr>
        <w:t>зв’язків</w:t>
      </w:r>
      <w:proofErr w:type="spellEnd"/>
      <w:r w:rsidRPr="00A1383E">
        <w:rPr>
          <w:color w:val="000000" w:themeColor="text1"/>
          <w:sz w:val="28"/>
          <w:szCs w:val="28"/>
          <w:lang w:val="uk-UA"/>
        </w:rPr>
        <w:t xml:space="preserve"> з вихідцями з міста (форум «Бізнес-земляцтво»).</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Розширення ринку збуту місцевих експортерів можливе за рахунок участі у міжнародних тендерах, що потребує проведення тренінгів з питань </w:t>
      </w:r>
      <w:proofErr w:type="spellStart"/>
      <w:r w:rsidRPr="00A1383E">
        <w:rPr>
          <w:color w:val="000000" w:themeColor="text1"/>
          <w:sz w:val="28"/>
          <w:szCs w:val="28"/>
          <w:lang w:val="uk-UA"/>
        </w:rPr>
        <w:t>закупівель</w:t>
      </w:r>
      <w:proofErr w:type="spellEnd"/>
      <w:r w:rsidRPr="00A1383E">
        <w:rPr>
          <w:color w:val="000000" w:themeColor="text1"/>
          <w:sz w:val="28"/>
          <w:szCs w:val="28"/>
          <w:lang w:val="uk-UA"/>
        </w:rPr>
        <w:t xml:space="preserve">  закордоном.</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Нагальним для трансферу технологій та включення до глобальних ВЗЛ є напрацювання контактів з галузевими об’єднаннями закордоном.</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Вкрай актуальним для МСП, обмеженого у фінансових і кадрових ресурсах, є використання ощадливих каналів дистрибуції, цьому сприятиме розповсюдження інформації щодо можливостей електронної торгівлі, застосування соціальних мереж.</w:t>
      </w:r>
    </w:p>
    <w:p w:rsidR="00251115" w:rsidRPr="001D76F0"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Слід зазначити, що чимало недоліків експортного клімату, визначених у ході опитування, перебуває поза межами регулювання місцевої влади. Основними з них є них такі важливі питання, як своєчасне і в повному обсязі відшкодування ПДВ, захист прав власності, </w:t>
      </w:r>
      <w:proofErr w:type="spellStart"/>
      <w:r w:rsidRPr="00A1383E">
        <w:rPr>
          <w:color w:val="000000" w:themeColor="text1"/>
          <w:sz w:val="28"/>
          <w:szCs w:val="28"/>
          <w:lang w:val="uk-UA"/>
        </w:rPr>
        <w:t>зарегульованість</w:t>
      </w:r>
      <w:proofErr w:type="spellEnd"/>
      <w:r w:rsidRPr="00A1383E">
        <w:rPr>
          <w:color w:val="000000" w:themeColor="text1"/>
          <w:sz w:val="28"/>
          <w:szCs w:val="28"/>
          <w:lang w:val="uk-UA"/>
        </w:rPr>
        <w:t xml:space="preserve"> митних процедур, підвищення пропускної здатності портів тощо. Вирішення таких проблем перебуває у компетенції центральних органів влади, на це спрямований проект «Унормування прогресивних </w:t>
      </w:r>
      <w:proofErr w:type="spellStart"/>
      <w:r w:rsidRPr="00A1383E">
        <w:rPr>
          <w:color w:val="000000" w:themeColor="text1"/>
          <w:sz w:val="28"/>
          <w:szCs w:val="28"/>
          <w:lang w:val="uk-UA"/>
        </w:rPr>
        <w:t>регуляцій</w:t>
      </w:r>
      <w:proofErr w:type="spellEnd"/>
      <w:r w:rsidRPr="00A1383E">
        <w:rPr>
          <w:color w:val="000000" w:themeColor="text1"/>
          <w:sz w:val="28"/>
          <w:szCs w:val="28"/>
          <w:lang w:val="uk-UA"/>
        </w:rPr>
        <w:t>».</w:t>
      </w: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Болючим питанням МСП є не лише нестача, висока вартість фінансування, але й відсутність пропозиції таких фінансових послуг, як факторинг,  лізинг, страхування. На подолання цієї проблеми направлений проект «Активізація фінансових продуктів для малих експортерів».</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773"/>
      </w:tblGrid>
      <w:tr w:rsidR="00251115" w:rsidRPr="00FF227C" w:rsidTr="006A465E">
        <w:trPr>
          <w:trHeight w:val="300"/>
        </w:trPr>
        <w:tc>
          <w:tcPr>
            <w:tcW w:w="1911" w:type="pct"/>
            <w:shd w:val="clear" w:color="auto" w:fill="auto"/>
          </w:tcPr>
          <w:p w:rsidR="00251115" w:rsidRPr="001D76F0" w:rsidRDefault="00251115" w:rsidP="006A465E">
            <w:pPr>
              <w:jc w:val="center"/>
              <w:rPr>
                <w:b/>
                <w:bCs/>
                <w:sz w:val="22"/>
                <w:szCs w:val="22"/>
                <w:lang w:val="uk-UA" w:eastAsia="uk-UA"/>
              </w:rPr>
            </w:pPr>
          </w:p>
          <w:p w:rsidR="00251115" w:rsidRPr="001D76F0" w:rsidRDefault="00251115" w:rsidP="006A465E">
            <w:pPr>
              <w:jc w:val="center"/>
              <w:rPr>
                <w:b/>
                <w:sz w:val="22"/>
                <w:szCs w:val="22"/>
                <w:lang w:val="uk-UA" w:eastAsia="uk-UA"/>
              </w:rPr>
            </w:pPr>
            <w:r w:rsidRPr="00A1383E">
              <w:rPr>
                <w:b/>
                <w:bCs/>
                <w:szCs w:val="22"/>
                <w:lang w:val="uk-UA" w:eastAsia="uk-UA"/>
              </w:rPr>
              <w:t>Операційна ціль</w:t>
            </w:r>
          </w:p>
        </w:tc>
        <w:tc>
          <w:tcPr>
            <w:tcW w:w="3089" w:type="pct"/>
            <w:shd w:val="clear" w:color="auto" w:fill="auto"/>
          </w:tcPr>
          <w:p w:rsidR="00251115" w:rsidRPr="001D76F0" w:rsidRDefault="00251115" w:rsidP="006A465E">
            <w:pPr>
              <w:jc w:val="center"/>
              <w:rPr>
                <w:b/>
                <w:bCs/>
                <w:sz w:val="22"/>
                <w:szCs w:val="22"/>
                <w:lang w:val="uk-UA" w:eastAsia="uk-UA"/>
              </w:rPr>
            </w:pPr>
          </w:p>
          <w:p w:rsidR="00251115" w:rsidRPr="001D76F0" w:rsidRDefault="00251115" w:rsidP="006A465E">
            <w:pPr>
              <w:jc w:val="center"/>
              <w:rPr>
                <w:b/>
                <w:bCs/>
                <w:sz w:val="22"/>
                <w:szCs w:val="22"/>
                <w:lang w:val="uk-UA" w:eastAsia="uk-UA"/>
              </w:rPr>
            </w:pPr>
            <w:r w:rsidRPr="00A1383E">
              <w:rPr>
                <w:b/>
                <w:bCs/>
                <w:szCs w:val="22"/>
                <w:lang w:val="uk-UA" w:eastAsia="uk-UA"/>
              </w:rPr>
              <w:t>Заходи/ Проекти</w:t>
            </w:r>
          </w:p>
          <w:p w:rsidR="00251115" w:rsidRPr="001D76F0" w:rsidRDefault="00251115" w:rsidP="006A465E">
            <w:pPr>
              <w:jc w:val="center"/>
              <w:rPr>
                <w:b/>
                <w:sz w:val="22"/>
                <w:szCs w:val="22"/>
                <w:lang w:val="uk-UA" w:eastAsia="uk-UA"/>
              </w:rPr>
            </w:pPr>
          </w:p>
        </w:tc>
      </w:tr>
      <w:tr w:rsidR="00251115" w:rsidRPr="00FF227C" w:rsidTr="006A465E">
        <w:trPr>
          <w:trHeight w:val="1272"/>
        </w:trPr>
        <w:tc>
          <w:tcPr>
            <w:tcW w:w="1911" w:type="pct"/>
            <w:shd w:val="clear" w:color="auto" w:fill="auto"/>
          </w:tcPr>
          <w:p w:rsidR="00251115" w:rsidRPr="001D76F0" w:rsidRDefault="00251115" w:rsidP="006A465E">
            <w:pPr>
              <w:jc w:val="center"/>
              <w:rPr>
                <w:bCs/>
                <w:sz w:val="22"/>
                <w:szCs w:val="22"/>
                <w:lang w:val="uk-UA" w:eastAsia="uk-UA"/>
              </w:rPr>
            </w:pPr>
            <w:r w:rsidRPr="00A1383E">
              <w:rPr>
                <w:bCs/>
                <w:szCs w:val="22"/>
                <w:lang w:val="uk-UA" w:eastAsia="uk-UA"/>
              </w:rPr>
              <w:t>1.3 Запровадження ефективного діалогу влади і бізнесу щодо розвитку експорту</w:t>
            </w:r>
          </w:p>
        </w:tc>
        <w:tc>
          <w:tcPr>
            <w:tcW w:w="3089" w:type="pct"/>
            <w:shd w:val="clear" w:color="auto" w:fill="auto"/>
          </w:tcPr>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Проект «Створення об’єднання малих експортерів».</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Проект «</w:t>
            </w:r>
            <w:proofErr w:type="spellStart"/>
            <w:r w:rsidRPr="00A1383E">
              <w:rPr>
                <w:bCs/>
                <w:sz w:val="24"/>
                <w:szCs w:val="22"/>
                <w:lang w:eastAsia="uk-UA"/>
              </w:rPr>
              <w:t>Інституціоналізація</w:t>
            </w:r>
            <w:proofErr w:type="spellEnd"/>
            <w:r w:rsidRPr="00A1383E">
              <w:rPr>
                <w:bCs/>
                <w:sz w:val="24"/>
                <w:szCs w:val="22"/>
                <w:lang w:eastAsia="uk-UA"/>
              </w:rPr>
              <w:t xml:space="preserve"> місцевого регулювання експорту». Створення міжвідомчої комісії.</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Проект «Критикуєш-пропонуй». Моніторинг</w:t>
            </w:r>
          </w:p>
          <w:p w:rsidR="00251115" w:rsidRPr="001D76F0" w:rsidRDefault="00251115" w:rsidP="006A465E">
            <w:pPr>
              <w:pStyle w:val="a4"/>
              <w:numPr>
                <w:ilvl w:val="0"/>
                <w:numId w:val="8"/>
              </w:numPr>
              <w:contextualSpacing/>
              <w:jc w:val="both"/>
              <w:rPr>
                <w:bCs/>
                <w:sz w:val="22"/>
                <w:szCs w:val="22"/>
                <w:lang w:eastAsia="uk-UA"/>
              </w:rPr>
            </w:pPr>
            <w:r w:rsidRPr="00A1383E">
              <w:rPr>
                <w:bCs/>
                <w:sz w:val="24"/>
                <w:szCs w:val="22"/>
                <w:lang w:eastAsia="uk-UA"/>
              </w:rPr>
              <w:t>Проект «Онлайн-опитування експортерів»</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Проект «Ревізія та коригування угод  з зарубіжними містами-партнерами».</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 xml:space="preserve">Проект «Розширення економічних побратимських </w:t>
            </w:r>
            <w:proofErr w:type="spellStart"/>
            <w:r w:rsidRPr="00A1383E">
              <w:rPr>
                <w:bCs/>
                <w:sz w:val="24"/>
                <w:szCs w:val="22"/>
                <w:lang w:eastAsia="uk-UA"/>
              </w:rPr>
              <w:t>зв’язків</w:t>
            </w:r>
            <w:proofErr w:type="spellEnd"/>
            <w:r w:rsidRPr="00A1383E">
              <w:rPr>
                <w:bCs/>
                <w:sz w:val="24"/>
                <w:szCs w:val="22"/>
                <w:lang w:eastAsia="uk-UA"/>
              </w:rPr>
              <w:t>».</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Проект «Суто бізнесовий візит».</w:t>
            </w:r>
          </w:p>
          <w:p w:rsidR="00251115" w:rsidRPr="001D76F0" w:rsidRDefault="00251115" w:rsidP="006A465E">
            <w:pPr>
              <w:pStyle w:val="a4"/>
              <w:numPr>
                <w:ilvl w:val="0"/>
                <w:numId w:val="8"/>
              </w:numPr>
              <w:contextualSpacing/>
              <w:jc w:val="both"/>
              <w:rPr>
                <w:bCs/>
                <w:sz w:val="22"/>
                <w:szCs w:val="22"/>
                <w:lang w:eastAsia="uk-UA"/>
              </w:rPr>
            </w:pPr>
            <w:r w:rsidRPr="00A1383E">
              <w:rPr>
                <w:bCs/>
                <w:sz w:val="24"/>
                <w:szCs w:val="22"/>
                <w:lang w:eastAsia="uk-UA"/>
              </w:rPr>
              <w:t xml:space="preserve">Проект «Відкриття </w:t>
            </w:r>
            <w:proofErr w:type="spellStart"/>
            <w:r w:rsidRPr="00A1383E">
              <w:rPr>
                <w:bCs/>
                <w:sz w:val="24"/>
                <w:szCs w:val="22"/>
                <w:lang w:eastAsia="uk-UA"/>
              </w:rPr>
              <w:t>дистрибуційних</w:t>
            </w:r>
            <w:proofErr w:type="spellEnd"/>
            <w:r w:rsidRPr="00A1383E">
              <w:rPr>
                <w:bCs/>
                <w:sz w:val="24"/>
                <w:szCs w:val="22"/>
                <w:lang w:eastAsia="uk-UA"/>
              </w:rPr>
              <w:t xml:space="preserve"> центрів (</w:t>
            </w:r>
            <w:proofErr w:type="spellStart"/>
            <w:r w:rsidRPr="00A1383E">
              <w:rPr>
                <w:bCs/>
                <w:sz w:val="24"/>
                <w:szCs w:val="22"/>
                <w:lang w:eastAsia="uk-UA"/>
              </w:rPr>
              <w:t>show</w:t>
            </w:r>
            <w:proofErr w:type="spellEnd"/>
            <w:r w:rsidRPr="00A1383E">
              <w:rPr>
                <w:bCs/>
                <w:sz w:val="24"/>
                <w:szCs w:val="22"/>
                <w:lang w:eastAsia="uk-UA"/>
              </w:rPr>
              <w:t xml:space="preserve"> </w:t>
            </w:r>
            <w:proofErr w:type="spellStart"/>
            <w:r w:rsidRPr="00A1383E">
              <w:rPr>
                <w:bCs/>
                <w:sz w:val="24"/>
                <w:szCs w:val="22"/>
                <w:lang w:eastAsia="uk-UA"/>
              </w:rPr>
              <w:t>rooms</w:t>
            </w:r>
            <w:proofErr w:type="spellEnd"/>
            <w:r w:rsidRPr="00A1383E">
              <w:rPr>
                <w:bCs/>
                <w:sz w:val="24"/>
                <w:szCs w:val="22"/>
                <w:lang w:eastAsia="uk-UA"/>
              </w:rPr>
              <w:t>) у містах-побратимах для презентації продукції МСП Жмеринки»</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lastRenderedPageBreak/>
              <w:t>Проект «Презентація експортного потенціалу міста».</w:t>
            </w:r>
          </w:p>
          <w:p w:rsidR="00251115" w:rsidRPr="001D76F0" w:rsidRDefault="00251115" w:rsidP="006A465E">
            <w:pPr>
              <w:pStyle w:val="a4"/>
              <w:numPr>
                <w:ilvl w:val="0"/>
                <w:numId w:val="8"/>
              </w:numPr>
              <w:contextualSpacing/>
              <w:jc w:val="both"/>
              <w:rPr>
                <w:bCs/>
                <w:sz w:val="22"/>
                <w:szCs w:val="22"/>
                <w:lang w:eastAsia="uk-UA"/>
              </w:rPr>
            </w:pPr>
            <w:r w:rsidRPr="00A1383E">
              <w:rPr>
                <w:bCs/>
                <w:sz w:val="24"/>
                <w:szCs w:val="22"/>
                <w:lang w:eastAsia="uk-UA"/>
              </w:rPr>
              <w:t xml:space="preserve">Розробка та поширення каталогів місцевого бізнесу </w:t>
            </w:r>
          </w:p>
          <w:p w:rsidR="00251115" w:rsidRPr="001D76F0" w:rsidRDefault="00251115" w:rsidP="006A465E">
            <w:pPr>
              <w:pStyle w:val="a4"/>
              <w:numPr>
                <w:ilvl w:val="0"/>
                <w:numId w:val="8"/>
              </w:numPr>
              <w:contextualSpacing/>
              <w:jc w:val="both"/>
              <w:rPr>
                <w:bCs/>
                <w:sz w:val="22"/>
                <w:szCs w:val="22"/>
                <w:lang w:eastAsia="uk-UA"/>
              </w:rPr>
            </w:pPr>
            <w:r w:rsidRPr="00A1383E">
              <w:rPr>
                <w:bCs/>
                <w:sz w:val="24"/>
                <w:szCs w:val="22"/>
                <w:lang w:eastAsia="uk-UA"/>
              </w:rPr>
              <w:t xml:space="preserve">Проект «Презентація місцевих експортерів на цільових ринках» </w:t>
            </w:r>
          </w:p>
          <w:p w:rsidR="00251115" w:rsidRPr="001D76F0" w:rsidRDefault="00251115" w:rsidP="006A465E">
            <w:pPr>
              <w:pStyle w:val="a4"/>
              <w:numPr>
                <w:ilvl w:val="0"/>
                <w:numId w:val="8"/>
              </w:numPr>
              <w:contextualSpacing/>
              <w:jc w:val="both"/>
              <w:rPr>
                <w:bCs/>
                <w:sz w:val="22"/>
                <w:szCs w:val="22"/>
                <w:lang w:eastAsia="uk-UA"/>
              </w:rPr>
            </w:pPr>
            <w:r w:rsidRPr="00A1383E">
              <w:rPr>
                <w:bCs/>
                <w:sz w:val="24"/>
                <w:szCs w:val="22"/>
                <w:lang w:eastAsia="uk-UA"/>
              </w:rPr>
              <w:t>Проект «Укладення угод з громадами діаспори щодо  просування експорту»</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 xml:space="preserve">Проект «Бізнес-земляцтво» </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Проект «Міжнародні тендери».</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Проект «Включення в галузь».</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Проект «Доступність електронної торгівлі».</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Проект «Мережеві продажі».</w:t>
            </w:r>
          </w:p>
          <w:p w:rsidR="00251115" w:rsidRPr="001D76F0" w:rsidRDefault="00251115" w:rsidP="006A465E">
            <w:pPr>
              <w:pStyle w:val="a4"/>
              <w:numPr>
                <w:ilvl w:val="0"/>
                <w:numId w:val="8"/>
              </w:numPr>
              <w:contextualSpacing/>
              <w:rPr>
                <w:bCs/>
                <w:sz w:val="22"/>
                <w:szCs w:val="22"/>
                <w:lang w:eastAsia="uk-UA"/>
              </w:rPr>
            </w:pPr>
            <w:r w:rsidRPr="00A1383E">
              <w:rPr>
                <w:bCs/>
                <w:sz w:val="24"/>
                <w:szCs w:val="22"/>
                <w:lang w:eastAsia="uk-UA"/>
              </w:rPr>
              <w:t xml:space="preserve">Проект «Унормування прогресивних </w:t>
            </w:r>
            <w:proofErr w:type="spellStart"/>
            <w:r w:rsidRPr="00A1383E">
              <w:rPr>
                <w:bCs/>
                <w:sz w:val="24"/>
                <w:szCs w:val="22"/>
                <w:lang w:eastAsia="uk-UA"/>
              </w:rPr>
              <w:t>регуляцій</w:t>
            </w:r>
            <w:proofErr w:type="spellEnd"/>
            <w:r w:rsidRPr="00A1383E">
              <w:rPr>
                <w:bCs/>
                <w:sz w:val="24"/>
                <w:szCs w:val="22"/>
                <w:lang w:eastAsia="uk-UA"/>
              </w:rPr>
              <w:t>».</w:t>
            </w:r>
          </w:p>
          <w:p w:rsidR="00251115" w:rsidRPr="001D76F0" w:rsidRDefault="00251115" w:rsidP="006A465E">
            <w:pPr>
              <w:pStyle w:val="a4"/>
              <w:numPr>
                <w:ilvl w:val="0"/>
                <w:numId w:val="8"/>
              </w:numPr>
              <w:contextualSpacing/>
              <w:jc w:val="both"/>
              <w:rPr>
                <w:bCs/>
                <w:sz w:val="22"/>
                <w:szCs w:val="22"/>
                <w:lang w:eastAsia="uk-UA"/>
              </w:rPr>
            </w:pPr>
            <w:r w:rsidRPr="00A1383E">
              <w:rPr>
                <w:bCs/>
                <w:sz w:val="24"/>
                <w:szCs w:val="22"/>
                <w:lang w:eastAsia="uk-UA"/>
              </w:rPr>
              <w:t xml:space="preserve">Проект «Активізація фінансових продуктів для малих експортерів» </w:t>
            </w:r>
          </w:p>
          <w:p w:rsidR="00251115" w:rsidRPr="001D76F0" w:rsidRDefault="00251115" w:rsidP="006A465E">
            <w:pPr>
              <w:pStyle w:val="a4"/>
              <w:ind w:left="360"/>
              <w:jc w:val="both"/>
              <w:rPr>
                <w:bCs/>
                <w:sz w:val="22"/>
                <w:szCs w:val="22"/>
                <w:lang w:eastAsia="uk-UA"/>
              </w:rPr>
            </w:pPr>
          </w:p>
        </w:tc>
      </w:tr>
    </w:tbl>
    <w:p w:rsidR="00251115" w:rsidRPr="00FF227C" w:rsidRDefault="00251115" w:rsidP="00251115">
      <w:pPr>
        <w:spacing w:after="120"/>
        <w:jc w:val="both"/>
        <w:rPr>
          <w:color w:val="000000" w:themeColor="text1"/>
          <w:sz w:val="22"/>
          <w:szCs w:val="22"/>
          <w:lang w:val="uk-UA"/>
        </w:rPr>
      </w:pPr>
    </w:p>
    <w:p w:rsidR="00251115" w:rsidRPr="001D76F0"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 xml:space="preserve">Першочерговим завданням всіх інституцій, дотичних до здійснення експорту, має стати напрацювання дорожньої карти, яка б визначала перші кроки експортера-початківця, а також надання фахової консультаційної підтримки у </w:t>
      </w:r>
      <w:proofErr w:type="spellStart"/>
      <w:r w:rsidRPr="00A1383E">
        <w:rPr>
          <w:color w:val="000000" w:themeColor="text1"/>
          <w:sz w:val="28"/>
          <w:szCs w:val="22"/>
          <w:lang w:val="uk-UA"/>
        </w:rPr>
        <w:t>т.ч</w:t>
      </w:r>
      <w:proofErr w:type="spellEnd"/>
      <w:r w:rsidRPr="00A1383E">
        <w:rPr>
          <w:color w:val="000000" w:themeColor="text1"/>
          <w:sz w:val="28"/>
          <w:szCs w:val="22"/>
          <w:lang w:val="uk-UA"/>
        </w:rPr>
        <w:t>. онлайн.</w:t>
      </w:r>
    </w:p>
    <w:p w:rsidR="00251115" w:rsidRPr="001D76F0"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 xml:space="preserve">Забезпечення широкого доступу до базових сервісів з підтримки експорту насамперед полягає у нівелюванні інформаційної асиметрії. Основні дані щодо процедур при здійсненні експорту розрізнені на багатьох інтернет-ресурсах, особливо обтяжливим їх пошук, перевірка актуальності є для суб’єктів МСП. Тому вкрай важливим є забезпечення функціонування єдиного веб-ресурсу, що міститиме  інформацію щодо митних процедур, вимог по стандартизації, посилання на інтернет-ресурси міжнародних проектів з посилення </w:t>
      </w:r>
      <w:proofErr w:type="spellStart"/>
      <w:r w:rsidRPr="00A1383E">
        <w:rPr>
          <w:color w:val="000000" w:themeColor="text1"/>
          <w:sz w:val="28"/>
          <w:szCs w:val="22"/>
          <w:lang w:val="uk-UA"/>
        </w:rPr>
        <w:t>спроможностей</w:t>
      </w:r>
      <w:proofErr w:type="spellEnd"/>
      <w:r w:rsidRPr="00A1383E">
        <w:rPr>
          <w:color w:val="000000" w:themeColor="text1"/>
          <w:sz w:val="28"/>
          <w:szCs w:val="22"/>
          <w:lang w:val="uk-UA"/>
        </w:rPr>
        <w:t xml:space="preserve"> МСП, надавачів послуг з сертифікації, логістики, маркетингових досліджень тощо.</w:t>
      </w:r>
    </w:p>
    <w:p w:rsidR="00251115" w:rsidRPr="001D76F0"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Крім того, такий довідковий веб-ресурс з актуальною систематизованою інформацією має містити послугу фахової онлайн консультації з питань експорту від контролюючих органів та організацій підтримки бізнес.</w:t>
      </w:r>
    </w:p>
    <w:p w:rsidR="00251115" w:rsidRPr="001D76F0"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 xml:space="preserve">Також слід розробити та реалізувати план проведення тематичних семінарів серед зацікавлених МСП щодо базових знань у сферах започаткування експорту, митних процедур, оподаткування, сертифікації відповідними органами влади в межах компетенції та розміщення записів семінарів </w:t>
      </w:r>
      <w:r w:rsidRPr="00A1383E">
        <w:rPr>
          <w:bCs/>
          <w:sz w:val="28"/>
          <w:szCs w:val="22"/>
          <w:lang w:val="uk-UA"/>
        </w:rPr>
        <w:t>он-лайн ресурсі</w:t>
      </w:r>
      <w:r w:rsidRPr="00A1383E">
        <w:rPr>
          <w:color w:val="000000" w:themeColor="text1"/>
          <w:sz w:val="28"/>
          <w:szCs w:val="22"/>
          <w:lang w:val="uk-UA"/>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773"/>
      </w:tblGrid>
      <w:tr w:rsidR="00251115" w:rsidRPr="00FF227C" w:rsidTr="006A465E">
        <w:trPr>
          <w:trHeight w:val="701"/>
        </w:trPr>
        <w:tc>
          <w:tcPr>
            <w:tcW w:w="1911" w:type="pct"/>
            <w:shd w:val="clear" w:color="auto" w:fill="auto"/>
          </w:tcPr>
          <w:p w:rsidR="00251115" w:rsidRPr="001D76F0" w:rsidRDefault="00251115" w:rsidP="006A465E">
            <w:pPr>
              <w:jc w:val="center"/>
              <w:rPr>
                <w:b/>
                <w:bCs/>
                <w:sz w:val="22"/>
                <w:szCs w:val="22"/>
                <w:lang w:val="uk-UA" w:eastAsia="uk-UA"/>
              </w:rPr>
            </w:pPr>
          </w:p>
          <w:p w:rsidR="00251115" w:rsidRPr="001D76F0" w:rsidRDefault="00251115" w:rsidP="006A465E">
            <w:pPr>
              <w:jc w:val="center"/>
              <w:rPr>
                <w:b/>
                <w:sz w:val="22"/>
                <w:szCs w:val="22"/>
                <w:lang w:val="uk-UA" w:eastAsia="uk-UA"/>
              </w:rPr>
            </w:pPr>
            <w:r w:rsidRPr="00A1383E">
              <w:rPr>
                <w:b/>
                <w:bCs/>
                <w:szCs w:val="22"/>
                <w:lang w:val="uk-UA" w:eastAsia="uk-UA"/>
              </w:rPr>
              <w:t>Операційна ціль</w:t>
            </w:r>
          </w:p>
        </w:tc>
        <w:tc>
          <w:tcPr>
            <w:tcW w:w="3089" w:type="pct"/>
            <w:shd w:val="clear" w:color="auto" w:fill="auto"/>
          </w:tcPr>
          <w:p w:rsidR="00251115" w:rsidRPr="001D76F0" w:rsidRDefault="00251115" w:rsidP="006A465E">
            <w:pPr>
              <w:jc w:val="center"/>
              <w:rPr>
                <w:b/>
                <w:bCs/>
                <w:sz w:val="22"/>
                <w:szCs w:val="22"/>
                <w:lang w:val="uk-UA" w:eastAsia="uk-UA"/>
              </w:rPr>
            </w:pPr>
          </w:p>
          <w:p w:rsidR="00251115" w:rsidRPr="001D76F0" w:rsidRDefault="00251115" w:rsidP="006A465E">
            <w:pPr>
              <w:jc w:val="center"/>
              <w:rPr>
                <w:b/>
                <w:sz w:val="22"/>
                <w:szCs w:val="22"/>
                <w:lang w:val="uk-UA" w:eastAsia="uk-UA"/>
              </w:rPr>
            </w:pPr>
            <w:r w:rsidRPr="00A1383E">
              <w:rPr>
                <w:b/>
                <w:bCs/>
                <w:szCs w:val="22"/>
                <w:lang w:val="uk-UA" w:eastAsia="uk-UA"/>
              </w:rPr>
              <w:t>Заходи/ Проекти</w:t>
            </w:r>
          </w:p>
        </w:tc>
      </w:tr>
      <w:tr w:rsidR="00251115" w:rsidRPr="00FF227C" w:rsidTr="006A465E">
        <w:trPr>
          <w:trHeight w:val="555"/>
        </w:trPr>
        <w:tc>
          <w:tcPr>
            <w:tcW w:w="1911" w:type="pct"/>
            <w:shd w:val="clear" w:color="auto" w:fill="auto"/>
          </w:tcPr>
          <w:p w:rsidR="00251115" w:rsidRPr="001D76F0" w:rsidRDefault="00251115" w:rsidP="006A465E">
            <w:pPr>
              <w:jc w:val="center"/>
              <w:rPr>
                <w:bCs/>
                <w:sz w:val="22"/>
                <w:szCs w:val="22"/>
                <w:lang w:val="uk-UA" w:eastAsia="uk-UA"/>
              </w:rPr>
            </w:pPr>
            <w:r w:rsidRPr="00A1383E">
              <w:rPr>
                <w:bCs/>
                <w:szCs w:val="22"/>
                <w:lang w:val="uk-UA" w:eastAsia="uk-UA"/>
              </w:rPr>
              <w:t>1.4 Забезпечення широкого доступу до базових сервісів з підтримки експорту</w:t>
            </w:r>
          </w:p>
        </w:tc>
        <w:tc>
          <w:tcPr>
            <w:tcW w:w="3089" w:type="pct"/>
            <w:shd w:val="clear" w:color="auto" w:fill="auto"/>
          </w:tcPr>
          <w:p w:rsidR="00251115" w:rsidRPr="001D76F0" w:rsidRDefault="00251115" w:rsidP="006A465E">
            <w:pPr>
              <w:pStyle w:val="a4"/>
              <w:numPr>
                <w:ilvl w:val="0"/>
                <w:numId w:val="11"/>
              </w:numPr>
              <w:contextualSpacing/>
              <w:rPr>
                <w:bCs/>
                <w:sz w:val="22"/>
                <w:szCs w:val="22"/>
              </w:rPr>
            </w:pPr>
            <w:r w:rsidRPr="00A1383E">
              <w:rPr>
                <w:bCs/>
                <w:sz w:val="24"/>
                <w:szCs w:val="22"/>
              </w:rPr>
              <w:t>Проект «Дорожня карта для експортера-початківця».</w:t>
            </w:r>
          </w:p>
          <w:p w:rsidR="00251115" w:rsidRPr="001D76F0" w:rsidRDefault="00251115" w:rsidP="006A465E">
            <w:pPr>
              <w:pStyle w:val="a4"/>
              <w:numPr>
                <w:ilvl w:val="0"/>
                <w:numId w:val="11"/>
              </w:numPr>
              <w:contextualSpacing/>
              <w:rPr>
                <w:bCs/>
                <w:sz w:val="22"/>
                <w:szCs w:val="22"/>
              </w:rPr>
            </w:pPr>
            <w:r w:rsidRPr="00A1383E">
              <w:rPr>
                <w:bCs/>
                <w:sz w:val="24"/>
                <w:szCs w:val="22"/>
              </w:rPr>
              <w:t>Проект «Створення довідкового он-лайн ресурсу  об’єднання експортерів».</w:t>
            </w:r>
          </w:p>
          <w:p w:rsidR="00251115" w:rsidRPr="001D76F0" w:rsidRDefault="00251115" w:rsidP="006A465E">
            <w:pPr>
              <w:pStyle w:val="a4"/>
              <w:numPr>
                <w:ilvl w:val="0"/>
                <w:numId w:val="11"/>
              </w:numPr>
              <w:contextualSpacing/>
              <w:rPr>
                <w:bCs/>
                <w:sz w:val="22"/>
                <w:szCs w:val="22"/>
              </w:rPr>
            </w:pPr>
            <w:r w:rsidRPr="00A1383E">
              <w:rPr>
                <w:bCs/>
                <w:sz w:val="24"/>
                <w:szCs w:val="22"/>
              </w:rPr>
              <w:t xml:space="preserve">Проект «Запровадження фахової онлайн консультації з питань експорту» </w:t>
            </w:r>
          </w:p>
          <w:p w:rsidR="00251115" w:rsidRPr="001D76F0" w:rsidRDefault="00251115" w:rsidP="006A465E">
            <w:pPr>
              <w:pStyle w:val="a4"/>
              <w:numPr>
                <w:ilvl w:val="0"/>
                <w:numId w:val="11"/>
              </w:numPr>
              <w:contextualSpacing/>
              <w:rPr>
                <w:bCs/>
                <w:sz w:val="22"/>
                <w:szCs w:val="22"/>
              </w:rPr>
            </w:pPr>
            <w:r w:rsidRPr="00A1383E">
              <w:rPr>
                <w:bCs/>
                <w:sz w:val="24"/>
                <w:szCs w:val="22"/>
              </w:rPr>
              <w:t xml:space="preserve">Проект «Тематичні семінари щодо започаткування експорту, митних процедур, оподаткування, сертифікації». </w:t>
            </w:r>
          </w:p>
          <w:p w:rsidR="00251115" w:rsidRPr="001D76F0" w:rsidRDefault="00251115" w:rsidP="006A465E">
            <w:pPr>
              <w:pStyle w:val="a4"/>
              <w:ind w:left="360"/>
              <w:rPr>
                <w:bCs/>
                <w:sz w:val="22"/>
                <w:szCs w:val="22"/>
              </w:rPr>
            </w:pPr>
          </w:p>
        </w:tc>
      </w:tr>
    </w:tbl>
    <w:p w:rsidR="00251115" w:rsidRPr="00FF227C" w:rsidRDefault="00251115" w:rsidP="00251115">
      <w:pPr>
        <w:rPr>
          <w:lang w:val="uk-UA"/>
        </w:rPr>
      </w:pPr>
    </w:p>
    <w:p w:rsidR="00251115" w:rsidRPr="00FF227C" w:rsidRDefault="00251115" w:rsidP="00251115">
      <w:pPr>
        <w:rPr>
          <w:lang w:val="uk-UA"/>
        </w:rPr>
      </w:pPr>
    </w:p>
    <w:p w:rsidR="00251115" w:rsidRPr="00A1383E" w:rsidRDefault="00251115" w:rsidP="00251115">
      <w:pPr>
        <w:pStyle w:val="2"/>
        <w:spacing w:before="120"/>
        <w:ind w:firstLine="709"/>
        <w:jc w:val="both"/>
        <w:rPr>
          <w:rFonts w:ascii="Times New Roman" w:hAnsi="Times New Roman" w:cs="Times New Roman"/>
          <w:b/>
          <w:color w:val="870038"/>
          <w:sz w:val="28"/>
          <w:szCs w:val="28"/>
          <w:lang w:val="uk-UA"/>
        </w:rPr>
      </w:pPr>
      <w:bookmarkStart w:id="15" w:name="_Toc476155615"/>
      <w:bookmarkStart w:id="16" w:name="_Toc476670536"/>
      <w:bookmarkStart w:id="17" w:name="_Toc476899891"/>
      <w:r w:rsidRPr="00A1383E">
        <w:rPr>
          <w:rFonts w:ascii="Times New Roman" w:hAnsi="Times New Roman" w:cs="Times New Roman"/>
          <w:b/>
          <w:color w:val="1F4E79" w:themeColor="accent1" w:themeShade="80"/>
          <w:sz w:val="28"/>
          <w:szCs w:val="28"/>
          <w:lang w:val="uk-UA"/>
        </w:rPr>
        <w:t>3.2 Надання послуг для інтернаціоналізації бізнесу</w:t>
      </w:r>
      <w:bookmarkEnd w:id="15"/>
      <w:bookmarkEnd w:id="16"/>
      <w:bookmarkEnd w:id="17"/>
      <w:r w:rsidRPr="00A1383E">
        <w:rPr>
          <w:rFonts w:ascii="Times New Roman" w:hAnsi="Times New Roman" w:cs="Times New Roman"/>
          <w:b/>
          <w:color w:val="870038"/>
          <w:sz w:val="28"/>
          <w:szCs w:val="28"/>
          <w:lang w:val="uk-UA"/>
        </w:rPr>
        <w:t xml:space="preserve"> </w:t>
      </w:r>
    </w:p>
    <w:p w:rsidR="00251115" w:rsidRPr="00146803" w:rsidRDefault="00251115" w:rsidP="00251115">
      <w:pPr>
        <w:ind w:firstLine="709"/>
        <w:jc w:val="both"/>
        <w:rPr>
          <w:b/>
          <w:i/>
          <w:sz w:val="28"/>
          <w:szCs w:val="28"/>
          <w:lang w:val="uk-UA"/>
        </w:rPr>
      </w:pP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Як початківці, так і діючі експортери відзначають нестачу фінансових ресурсів, розрізненість інформації щодо нетарифних бар’єрів для експорту, обтяжливість, високу вартість процедур сертифікації для МСП, нестачу інформації щодо потенційних ринків, брак партнерів, невідповідність фахового рівня персоналу потребам бізнесу.</w:t>
      </w: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Тому формування та надання послуг спрямовано на досягнення таких цілей:</w:t>
      </w:r>
    </w:p>
    <w:p w:rsidR="00251115" w:rsidRPr="00146803" w:rsidRDefault="00251115" w:rsidP="00251115">
      <w:pPr>
        <w:pStyle w:val="a4"/>
        <w:numPr>
          <w:ilvl w:val="0"/>
          <w:numId w:val="1"/>
        </w:numPr>
        <w:spacing w:after="120"/>
        <w:ind w:left="0" w:firstLine="709"/>
        <w:contextualSpacing/>
        <w:jc w:val="both"/>
        <w:rPr>
          <w:color w:val="000000" w:themeColor="text1"/>
          <w:sz w:val="28"/>
          <w:szCs w:val="28"/>
        </w:rPr>
      </w:pPr>
      <w:r w:rsidRPr="00A1383E">
        <w:rPr>
          <w:color w:val="000000" w:themeColor="text1"/>
          <w:sz w:val="28"/>
          <w:szCs w:val="28"/>
        </w:rPr>
        <w:t>забезпечення доступу до фінансових ресурсів,</w:t>
      </w:r>
    </w:p>
    <w:p w:rsidR="00251115" w:rsidRPr="00146803" w:rsidRDefault="00251115" w:rsidP="00251115">
      <w:pPr>
        <w:pStyle w:val="a4"/>
        <w:numPr>
          <w:ilvl w:val="0"/>
          <w:numId w:val="1"/>
        </w:numPr>
        <w:spacing w:after="120"/>
        <w:ind w:left="0" w:firstLine="709"/>
        <w:contextualSpacing/>
        <w:jc w:val="both"/>
        <w:rPr>
          <w:color w:val="000000" w:themeColor="text1"/>
          <w:sz w:val="28"/>
          <w:szCs w:val="28"/>
        </w:rPr>
      </w:pPr>
      <w:r w:rsidRPr="00A1383E">
        <w:rPr>
          <w:color w:val="000000" w:themeColor="text1"/>
          <w:sz w:val="28"/>
          <w:szCs w:val="28"/>
        </w:rPr>
        <w:t>сприяння  подоланню нетарифних бар’єрів,</w:t>
      </w:r>
    </w:p>
    <w:p w:rsidR="00251115" w:rsidRPr="00146803" w:rsidRDefault="00251115" w:rsidP="00251115">
      <w:pPr>
        <w:pStyle w:val="a4"/>
        <w:numPr>
          <w:ilvl w:val="0"/>
          <w:numId w:val="1"/>
        </w:numPr>
        <w:spacing w:after="120"/>
        <w:ind w:left="0" w:firstLine="709"/>
        <w:contextualSpacing/>
        <w:jc w:val="both"/>
        <w:rPr>
          <w:color w:val="000000" w:themeColor="text1"/>
          <w:sz w:val="28"/>
          <w:szCs w:val="28"/>
        </w:rPr>
      </w:pPr>
      <w:r w:rsidRPr="00A1383E">
        <w:rPr>
          <w:color w:val="000000" w:themeColor="text1"/>
          <w:sz w:val="28"/>
          <w:szCs w:val="28"/>
        </w:rPr>
        <w:t xml:space="preserve">зростання </w:t>
      </w:r>
      <w:proofErr w:type="spellStart"/>
      <w:r w:rsidRPr="00A1383E">
        <w:rPr>
          <w:color w:val="000000" w:themeColor="text1"/>
          <w:sz w:val="28"/>
          <w:szCs w:val="28"/>
        </w:rPr>
        <w:t>спроможностей</w:t>
      </w:r>
      <w:proofErr w:type="spellEnd"/>
      <w:r w:rsidRPr="00A1383E">
        <w:rPr>
          <w:color w:val="000000" w:themeColor="text1"/>
          <w:sz w:val="28"/>
          <w:szCs w:val="28"/>
        </w:rPr>
        <w:t xml:space="preserve"> МСП щодо пошуку бізнес-партнерів,</w:t>
      </w:r>
    </w:p>
    <w:p w:rsidR="00251115" w:rsidRPr="00146803" w:rsidRDefault="00251115" w:rsidP="00251115">
      <w:pPr>
        <w:pStyle w:val="a4"/>
        <w:numPr>
          <w:ilvl w:val="0"/>
          <w:numId w:val="1"/>
        </w:numPr>
        <w:spacing w:after="120"/>
        <w:ind w:left="0" w:firstLine="709"/>
        <w:contextualSpacing/>
        <w:jc w:val="both"/>
        <w:rPr>
          <w:color w:val="000000" w:themeColor="text1"/>
          <w:sz w:val="28"/>
          <w:szCs w:val="28"/>
        </w:rPr>
      </w:pPr>
      <w:r w:rsidRPr="00A1383E">
        <w:rPr>
          <w:color w:val="000000" w:themeColor="text1"/>
          <w:sz w:val="28"/>
          <w:szCs w:val="28"/>
        </w:rPr>
        <w:t>сприяння забезпеченню кваліфікованими кадрами.</w:t>
      </w: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Обмеженість доступу і висока вартість кредитних ресурсів для МСП є значною перепоною розвитку експортної діяльності, та вимагають упровадження нових підходів до пошуку ресурсів. </w:t>
      </w: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Крім того, враховуючи необхідність ефективного і відповідального використання ресурсів, найбільш прийнятним є формування механізму спільного фінансування експортних проектів власне МСП, міжнародними проектами та міською владою. </w:t>
      </w: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На сьогодні в Україні функціонує велика кількість міжнародних проектів, діяльність яких спрямована на забезпечення сталого розвитку, в </w:t>
      </w:r>
      <w:proofErr w:type="spellStart"/>
      <w:r w:rsidRPr="00A1383E">
        <w:rPr>
          <w:color w:val="000000" w:themeColor="text1"/>
          <w:sz w:val="28"/>
          <w:szCs w:val="28"/>
          <w:lang w:val="uk-UA"/>
        </w:rPr>
        <w:t>т.ч</w:t>
      </w:r>
      <w:proofErr w:type="spellEnd"/>
      <w:r w:rsidRPr="00A1383E">
        <w:rPr>
          <w:color w:val="000000" w:themeColor="text1"/>
          <w:sz w:val="28"/>
          <w:szCs w:val="28"/>
          <w:lang w:val="uk-UA"/>
        </w:rPr>
        <w:t xml:space="preserve">. зайнятості, збільшення </w:t>
      </w:r>
      <w:proofErr w:type="spellStart"/>
      <w:r w:rsidRPr="00A1383E">
        <w:rPr>
          <w:color w:val="000000" w:themeColor="text1"/>
          <w:sz w:val="28"/>
          <w:szCs w:val="28"/>
          <w:lang w:val="uk-UA"/>
        </w:rPr>
        <w:t>спроможностей</w:t>
      </w:r>
      <w:proofErr w:type="spellEnd"/>
      <w:r w:rsidRPr="00A1383E">
        <w:rPr>
          <w:color w:val="000000" w:themeColor="text1"/>
          <w:sz w:val="28"/>
          <w:szCs w:val="28"/>
          <w:lang w:val="uk-UA"/>
        </w:rPr>
        <w:t xml:space="preserve"> МСП, інновацій, «зеленого» бізнесу, започаткування бізнесу жінками, ВПО, молоддю, зокрема: СOSME, </w:t>
      </w:r>
      <w:proofErr w:type="spellStart"/>
      <w:r w:rsidRPr="00A1383E">
        <w:rPr>
          <w:color w:val="000000" w:themeColor="text1"/>
          <w:sz w:val="28"/>
          <w:szCs w:val="28"/>
          <w:lang w:val="uk-UA"/>
        </w:rPr>
        <w:t>Horizon</w:t>
      </w:r>
      <w:proofErr w:type="spellEnd"/>
      <w:r w:rsidRPr="00A1383E">
        <w:rPr>
          <w:color w:val="000000" w:themeColor="text1"/>
          <w:sz w:val="28"/>
          <w:szCs w:val="28"/>
          <w:lang w:val="uk-UA"/>
        </w:rPr>
        <w:t xml:space="preserve"> 2020, </w:t>
      </w:r>
      <w:proofErr w:type="spellStart"/>
      <w:r w:rsidRPr="00A1383E">
        <w:rPr>
          <w:color w:val="000000" w:themeColor="text1"/>
          <w:sz w:val="28"/>
          <w:szCs w:val="28"/>
          <w:lang w:val="uk-UA"/>
        </w:rPr>
        <w:t>Western</w:t>
      </w:r>
      <w:proofErr w:type="spellEnd"/>
      <w:r w:rsidRPr="00A1383E">
        <w:rPr>
          <w:color w:val="000000" w:themeColor="text1"/>
          <w:sz w:val="28"/>
          <w:szCs w:val="28"/>
          <w:lang w:val="uk-UA"/>
        </w:rPr>
        <w:t xml:space="preserve"> NIS </w:t>
      </w:r>
      <w:proofErr w:type="spellStart"/>
      <w:r w:rsidRPr="00A1383E">
        <w:rPr>
          <w:color w:val="000000" w:themeColor="text1"/>
          <w:sz w:val="28"/>
          <w:szCs w:val="28"/>
          <w:lang w:val="uk-UA"/>
        </w:rPr>
        <w:t>Enterprise</w:t>
      </w:r>
      <w:proofErr w:type="spellEnd"/>
      <w:r w:rsidRPr="00A1383E">
        <w:rPr>
          <w:color w:val="000000" w:themeColor="text1"/>
          <w:sz w:val="28"/>
          <w:szCs w:val="28"/>
          <w:lang w:val="uk-UA"/>
        </w:rPr>
        <w:t xml:space="preserve"> </w:t>
      </w:r>
      <w:proofErr w:type="spellStart"/>
      <w:r w:rsidRPr="00A1383E">
        <w:rPr>
          <w:color w:val="000000" w:themeColor="text1"/>
          <w:sz w:val="28"/>
          <w:szCs w:val="28"/>
          <w:lang w:val="uk-UA"/>
        </w:rPr>
        <w:t>Fund</w:t>
      </w:r>
      <w:proofErr w:type="spellEnd"/>
      <w:r w:rsidRPr="00A1383E">
        <w:rPr>
          <w:color w:val="000000" w:themeColor="text1"/>
          <w:sz w:val="28"/>
          <w:szCs w:val="28"/>
          <w:lang w:val="uk-UA"/>
        </w:rPr>
        <w:t xml:space="preserve">, GIZ, фонд «Східна Європа» тощо.  </w:t>
      </w: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Так, проект ЄС “Підвищення конкурентоспроможності малого та середнього бізнесу (COSME)” має бюджет для всіх країн на період 2014-2020 роки в розмірі 2,3 млрд. євро. </w:t>
      </w:r>
      <w:proofErr w:type="spellStart"/>
      <w:r w:rsidRPr="00A1383E">
        <w:rPr>
          <w:color w:val="000000" w:themeColor="text1"/>
          <w:sz w:val="28"/>
          <w:szCs w:val="28"/>
          <w:lang w:val="uk-UA"/>
        </w:rPr>
        <w:t>Співфінансування</w:t>
      </w:r>
      <w:proofErr w:type="spellEnd"/>
      <w:r w:rsidRPr="00A1383E">
        <w:rPr>
          <w:color w:val="000000" w:themeColor="text1"/>
          <w:sz w:val="28"/>
          <w:szCs w:val="28"/>
          <w:lang w:val="uk-UA"/>
        </w:rPr>
        <w:t xml:space="preserve"> здійснюється за такими напрямами: полегшення виходу на зовнішні ринки; поліпшення умов для конкурентоспроможності; формування культури ведення бізнесу. </w:t>
      </w: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Програма наукових до сліджень та інновацій ЄС </w:t>
      </w:r>
      <w:proofErr w:type="spellStart"/>
      <w:r w:rsidRPr="00A1383E">
        <w:rPr>
          <w:color w:val="000000" w:themeColor="text1"/>
          <w:sz w:val="28"/>
          <w:szCs w:val="28"/>
          <w:lang w:val="uk-UA"/>
        </w:rPr>
        <w:t>Horizon</w:t>
      </w:r>
      <w:proofErr w:type="spellEnd"/>
      <w:r w:rsidRPr="00A1383E">
        <w:rPr>
          <w:color w:val="000000" w:themeColor="text1"/>
          <w:sz w:val="28"/>
          <w:szCs w:val="28"/>
          <w:lang w:val="uk-UA"/>
        </w:rPr>
        <w:t xml:space="preserve"> 2020 має загальний бюджет на період з 2014-2020 роки для всіх країн 80 млрд. євро. Програма націлена на здійснення інновацій та винаходів, в тому числі шляхом трансферу нових технологій з лабораторії на ринок. </w:t>
      </w:r>
    </w:p>
    <w:p w:rsidR="00251115" w:rsidRPr="00146803" w:rsidRDefault="00251115" w:rsidP="00251115">
      <w:pPr>
        <w:spacing w:after="120"/>
        <w:ind w:firstLine="709"/>
        <w:jc w:val="both"/>
        <w:rPr>
          <w:color w:val="000000" w:themeColor="text1"/>
          <w:sz w:val="28"/>
          <w:szCs w:val="28"/>
          <w:lang w:val="uk-UA"/>
        </w:rPr>
      </w:pPr>
      <w:proofErr w:type="spellStart"/>
      <w:r w:rsidRPr="00A1383E">
        <w:rPr>
          <w:color w:val="000000" w:themeColor="text1"/>
          <w:sz w:val="28"/>
          <w:szCs w:val="28"/>
          <w:lang w:val="uk-UA"/>
        </w:rPr>
        <w:t>Western</w:t>
      </w:r>
      <w:proofErr w:type="spellEnd"/>
      <w:r w:rsidRPr="00A1383E">
        <w:rPr>
          <w:color w:val="000000" w:themeColor="text1"/>
          <w:sz w:val="28"/>
          <w:szCs w:val="28"/>
          <w:lang w:val="uk-UA"/>
        </w:rPr>
        <w:t xml:space="preserve"> NIS </w:t>
      </w:r>
      <w:proofErr w:type="spellStart"/>
      <w:r w:rsidRPr="00A1383E">
        <w:rPr>
          <w:color w:val="000000" w:themeColor="text1"/>
          <w:sz w:val="28"/>
          <w:szCs w:val="28"/>
          <w:lang w:val="uk-UA"/>
        </w:rPr>
        <w:t>Enterprise</w:t>
      </w:r>
      <w:proofErr w:type="spellEnd"/>
      <w:r w:rsidRPr="00A1383E">
        <w:rPr>
          <w:color w:val="000000" w:themeColor="text1"/>
          <w:sz w:val="28"/>
          <w:szCs w:val="28"/>
          <w:lang w:val="uk-UA"/>
        </w:rPr>
        <w:t xml:space="preserve"> </w:t>
      </w:r>
      <w:proofErr w:type="spellStart"/>
      <w:r w:rsidRPr="00A1383E">
        <w:rPr>
          <w:color w:val="000000" w:themeColor="text1"/>
          <w:sz w:val="28"/>
          <w:szCs w:val="28"/>
          <w:lang w:val="uk-UA"/>
        </w:rPr>
        <w:t>Fund</w:t>
      </w:r>
      <w:proofErr w:type="spellEnd"/>
      <w:r w:rsidRPr="00A1383E">
        <w:rPr>
          <w:color w:val="000000" w:themeColor="text1"/>
          <w:sz w:val="28"/>
          <w:szCs w:val="28"/>
          <w:lang w:val="uk-UA"/>
        </w:rPr>
        <w:t> (WNISEF) – фонд із капіталом у розмірі 150 мільйонів доларів США, що інвестує у підприємства малого та середнього бізнесу в Україні та Молдові.</w:t>
      </w: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Використовуючи інформацію довідкового експортного веб-ресурс</w:t>
      </w:r>
      <w:r>
        <w:rPr>
          <w:color w:val="000000" w:themeColor="text1"/>
          <w:sz w:val="28"/>
          <w:szCs w:val="28"/>
          <w:lang w:val="uk-UA"/>
        </w:rPr>
        <w:t>у</w:t>
      </w:r>
      <w:r w:rsidRPr="00A1383E">
        <w:rPr>
          <w:color w:val="000000" w:themeColor="text1"/>
          <w:sz w:val="28"/>
          <w:szCs w:val="28"/>
          <w:lang w:val="uk-UA"/>
        </w:rPr>
        <w:t xml:space="preserve">, МСП можуть як самостійно звернутися до відповідних зарубіжних донорів, так і спільно з міською владою. У разі прийняття рішення про залучення </w:t>
      </w:r>
      <w:r w:rsidRPr="00A1383E">
        <w:rPr>
          <w:color w:val="000000" w:themeColor="text1"/>
          <w:sz w:val="28"/>
          <w:szCs w:val="28"/>
          <w:lang w:val="uk-UA"/>
        </w:rPr>
        <w:lastRenderedPageBreak/>
        <w:t>ресурсів міської влади, експортні бізнес-плани обираються у відповідності до критеріїв на підставі конкурсу.</w:t>
      </w: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Додатковим способом стимулювання експортної діяльності є відшкодування частини відсотків за кредитами під окремі експортні проекти на конкурсних засадах.</w:t>
      </w:r>
    </w:p>
    <w:p w:rsidR="00251115" w:rsidRPr="00146803"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З метою подолання недовіри МСП до залучення кредитних ресурсів, варто запровадити практику поширення колишніми позичальниками позитивного досвіду співпраці з фінансовими установами.</w:t>
      </w:r>
    </w:p>
    <w:tbl>
      <w:tblPr>
        <w:tblpPr w:leftFromText="180" w:rightFromText="180" w:bottomFromText="16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773"/>
      </w:tblGrid>
      <w:tr w:rsidR="00251115" w:rsidRPr="00961645" w:rsidTr="006A465E">
        <w:trPr>
          <w:trHeight w:val="300"/>
        </w:trPr>
        <w:tc>
          <w:tcPr>
            <w:tcW w:w="1911" w:type="pct"/>
            <w:vMerge w:val="restar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6" w:lineRule="auto"/>
              <w:jc w:val="center"/>
              <w:rPr>
                <w:b/>
                <w:sz w:val="22"/>
                <w:szCs w:val="22"/>
                <w:lang w:val="uk-UA" w:eastAsia="uk-UA"/>
              </w:rPr>
            </w:pPr>
            <w:r w:rsidRPr="00A1383E">
              <w:rPr>
                <w:b/>
                <w:bCs/>
                <w:szCs w:val="22"/>
                <w:lang w:val="uk-UA" w:eastAsia="uk-UA"/>
              </w:rPr>
              <w:t>Операційна ціль</w:t>
            </w:r>
          </w:p>
        </w:tc>
        <w:tc>
          <w:tcPr>
            <w:tcW w:w="3089" w:type="pct"/>
            <w:vMerge w:val="restar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6" w:lineRule="auto"/>
              <w:jc w:val="center"/>
              <w:rPr>
                <w:b/>
                <w:sz w:val="22"/>
                <w:szCs w:val="22"/>
                <w:lang w:val="uk-UA" w:eastAsia="uk-UA"/>
              </w:rPr>
            </w:pPr>
            <w:r w:rsidRPr="00A1383E">
              <w:rPr>
                <w:b/>
                <w:bCs/>
                <w:szCs w:val="22"/>
                <w:lang w:val="uk-UA" w:eastAsia="uk-UA"/>
              </w:rPr>
              <w:t>Заходи/Проекти</w:t>
            </w:r>
          </w:p>
        </w:tc>
      </w:tr>
      <w:tr w:rsidR="00251115" w:rsidRPr="00961645" w:rsidTr="006A465E">
        <w:trPr>
          <w:trHeight w:val="300"/>
        </w:trPr>
        <w:tc>
          <w:tcPr>
            <w:tcW w:w="1911" w:type="pct"/>
            <w:vMerge/>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rPr>
                <w:sz w:val="22"/>
                <w:szCs w:val="18"/>
                <w:lang w:val="uk-UA" w:eastAsia="uk-UA"/>
              </w:rPr>
            </w:pPr>
          </w:p>
        </w:tc>
        <w:tc>
          <w:tcPr>
            <w:tcW w:w="3089" w:type="pct"/>
            <w:vMerge/>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rPr>
                <w:sz w:val="22"/>
                <w:szCs w:val="18"/>
                <w:lang w:val="uk-UA" w:eastAsia="uk-UA"/>
              </w:rPr>
            </w:pPr>
          </w:p>
        </w:tc>
      </w:tr>
      <w:tr w:rsidR="00251115" w:rsidRPr="00961645" w:rsidTr="006A465E">
        <w:trPr>
          <w:trHeight w:val="300"/>
        </w:trPr>
        <w:tc>
          <w:tcPr>
            <w:tcW w:w="1911" w:type="pct"/>
            <w:tcBorders>
              <w:top w:val="single" w:sz="4" w:space="0" w:color="auto"/>
              <w:left w:val="single" w:sz="4" w:space="0" w:color="auto"/>
              <w:bottom w:val="single" w:sz="4" w:space="0" w:color="auto"/>
              <w:right w:val="single" w:sz="4" w:space="0" w:color="auto"/>
            </w:tcBorders>
            <w:hideMark/>
          </w:tcPr>
          <w:p w:rsidR="00251115" w:rsidRPr="00961645" w:rsidRDefault="00251115" w:rsidP="006A465E">
            <w:pPr>
              <w:spacing w:line="256" w:lineRule="auto"/>
              <w:jc w:val="center"/>
              <w:rPr>
                <w:color w:val="000000" w:themeColor="text1"/>
                <w:sz w:val="22"/>
                <w:szCs w:val="22"/>
                <w:lang w:val="uk-UA"/>
              </w:rPr>
            </w:pPr>
            <w:r w:rsidRPr="00A1383E">
              <w:rPr>
                <w:color w:val="000000" w:themeColor="text1"/>
                <w:szCs w:val="22"/>
                <w:lang w:val="uk-UA"/>
              </w:rPr>
              <w:t>2.1 Забезпечення доступу до фінансових ресурсів</w:t>
            </w:r>
          </w:p>
        </w:tc>
        <w:tc>
          <w:tcPr>
            <w:tcW w:w="3089" w:type="pct"/>
            <w:tcBorders>
              <w:top w:val="single" w:sz="4" w:space="0" w:color="auto"/>
              <w:left w:val="single" w:sz="4" w:space="0" w:color="auto"/>
              <w:bottom w:val="single" w:sz="4" w:space="0" w:color="auto"/>
              <w:right w:val="single" w:sz="4" w:space="0" w:color="auto"/>
            </w:tcBorders>
            <w:hideMark/>
          </w:tcPr>
          <w:p w:rsidR="00251115" w:rsidRPr="00961645" w:rsidRDefault="00251115" w:rsidP="006A465E">
            <w:pPr>
              <w:pStyle w:val="a4"/>
              <w:numPr>
                <w:ilvl w:val="0"/>
                <w:numId w:val="12"/>
              </w:numPr>
              <w:spacing w:line="256" w:lineRule="auto"/>
              <w:ind w:left="360"/>
              <w:contextualSpacing/>
              <w:rPr>
                <w:color w:val="000000" w:themeColor="text1"/>
                <w:sz w:val="22"/>
                <w:szCs w:val="22"/>
              </w:rPr>
            </w:pPr>
            <w:r w:rsidRPr="00A1383E">
              <w:rPr>
                <w:color w:val="000000" w:themeColor="text1"/>
                <w:sz w:val="24"/>
                <w:szCs w:val="22"/>
              </w:rPr>
              <w:t xml:space="preserve">Проект «Можливості проектів міжнародної фінансової допомоги для МСП». </w:t>
            </w:r>
          </w:p>
          <w:p w:rsidR="00251115" w:rsidRPr="00961645" w:rsidRDefault="00251115" w:rsidP="006A465E">
            <w:pPr>
              <w:pStyle w:val="a4"/>
              <w:numPr>
                <w:ilvl w:val="0"/>
                <w:numId w:val="12"/>
              </w:numPr>
              <w:spacing w:line="256" w:lineRule="auto"/>
              <w:ind w:left="360"/>
              <w:contextualSpacing/>
              <w:rPr>
                <w:color w:val="000000" w:themeColor="text1"/>
                <w:sz w:val="22"/>
                <w:szCs w:val="22"/>
              </w:rPr>
            </w:pPr>
            <w:r w:rsidRPr="00A1383E">
              <w:rPr>
                <w:color w:val="000000" w:themeColor="text1"/>
                <w:sz w:val="24"/>
                <w:szCs w:val="22"/>
              </w:rPr>
              <w:t>Проект  «Конкурс з надання гранту за експортним бізнес-планам».</w:t>
            </w:r>
          </w:p>
          <w:p w:rsidR="00251115" w:rsidRPr="00961645" w:rsidRDefault="00251115" w:rsidP="006A465E">
            <w:pPr>
              <w:pStyle w:val="a4"/>
              <w:numPr>
                <w:ilvl w:val="0"/>
                <w:numId w:val="12"/>
              </w:numPr>
              <w:spacing w:line="256" w:lineRule="auto"/>
              <w:ind w:left="360"/>
              <w:contextualSpacing/>
              <w:rPr>
                <w:color w:val="000000" w:themeColor="text1"/>
                <w:sz w:val="22"/>
                <w:szCs w:val="22"/>
              </w:rPr>
            </w:pPr>
            <w:r w:rsidRPr="00A1383E">
              <w:rPr>
                <w:color w:val="000000" w:themeColor="text1"/>
                <w:sz w:val="24"/>
                <w:szCs w:val="22"/>
              </w:rPr>
              <w:t>Проект « Конкурс  з відшкодування вартості банківського кредитування експортних бізнес-планів».</w:t>
            </w:r>
          </w:p>
          <w:p w:rsidR="00251115" w:rsidRPr="00961645" w:rsidRDefault="00251115" w:rsidP="006A465E">
            <w:pPr>
              <w:pStyle w:val="a4"/>
              <w:numPr>
                <w:ilvl w:val="0"/>
                <w:numId w:val="12"/>
              </w:numPr>
              <w:spacing w:line="256" w:lineRule="auto"/>
              <w:ind w:left="360"/>
              <w:contextualSpacing/>
              <w:rPr>
                <w:color w:val="000000" w:themeColor="text1"/>
                <w:sz w:val="22"/>
                <w:szCs w:val="22"/>
              </w:rPr>
            </w:pPr>
            <w:r w:rsidRPr="00A1383E">
              <w:rPr>
                <w:color w:val="000000" w:themeColor="text1"/>
                <w:sz w:val="24"/>
                <w:szCs w:val="22"/>
              </w:rPr>
              <w:t>Проект «Банківська рекомендація»</w:t>
            </w:r>
          </w:p>
          <w:p w:rsidR="00251115" w:rsidRPr="00961645" w:rsidRDefault="00251115" w:rsidP="006A465E">
            <w:pPr>
              <w:pStyle w:val="a4"/>
              <w:numPr>
                <w:ilvl w:val="0"/>
                <w:numId w:val="12"/>
              </w:numPr>
              <w:spacing w:line="256" w:lineRule="auto"/>
              <w:ind w:left="360"/>
              <w:contextualSpacing/>
              <w:rPr>
                <w:color w:val="000000" w:themeColor="text1"/>
                <w:sz w:val="22"/>
                <w:szCs w:val="22"/>
              </w:rPr>
            </w:pPr>
            <w:r w:rsidRPr="00A1383E">
              <w:rPr>
                <w:color w:val="000000" w:themeColor="text1"/>
                <w:sz w:val="24"/>
                <w:szCs w:val="22"/>
              </w:rPr>
              <w:t>Проект «Поширення  позичальниками позитивного досвіду отримання МСП кредитних ресурсів від фінансових  установ»</w:t>
            </w:r>
          </w:p>
          <w:p w:rsidR="00251115" w:rsidRPr="00961645" w:rsidRDefault="00251115" w:rsidP="006A465E">
            <w:pPr>
              <w:pStyle w:val="a4"/>
              <w:spacing w:line="256" w:lineRule="auto"/>
              <w:ind w:left="360"/>
              <w:rPr>
                <w:color w:val="000000" w:themeColor="text1"/>
                <w:sz w:val="22"/>
                <w:szCs w:val="22"/>
              </w:rPr>
            </w:pPr>
          </w:p>
        </w:tc>
      </w:tr>
    </w:tbl>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Часто досвідчені МСП є мало обізнаними з експортною діяльністю, тому важливим  є проведення семінарів організаціями з підтримки підприємництва та регулюючими органами щодо комунікацій з потенційними партнерами, виходу на зовнішній ринок, квотування, ліцензування, відповідності стандартам при здійсненні ЗЕД.</w:t>
      </w:r>
    </w:p>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 xml:space="preserve">На подолання теоретичних і практичних прогалин щодо ЗЕД спрямовані проекти «Перші кроки експортера. Бізнес для бізнесу» та «Експортне </w:t>
      </w:r>
      <w:proofErr w:type="spellStart"/>
      <w:r w:rsidRPr="00A1383E">
        <w:rPr>
          <w:color w:val="000000" w:themeColor="text1"/>
          <w:sz w:val="28"/>
          <w:szCs w:val="22"/>
          <w:lang w:val="uk-UA"/>
        </w:rPr>
        <w:t>наставництвонаставництво</w:t>
      </w:r>
      <w:proofErr w:type="spellEnd"/>
      <w:r w:rsidRPr="00A1383E">
        <w:rPr>
          <w:color w:val="000000" w:themeColor="text1"/>
          <w:sz w:val="28"/>
          <w:szCs w:val="22"/>
          <w:lang w:val="uk-UA"/>
        </w:rPr>
        <w:t xml:space="preserve">». </w:t>
      </w:r>
    </w:p>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 xml:space="preserve">Перший з них націлений на широку аудиторію МСП і передбачає проведення тренінгів діючими експортерами щодо започаткування експортної діяльності, участі у міжнародних проектах фінансування та стажування, співпраці з сертифікаційними органами, культурної специфіки зарубіжних партнерів. </w:t>
      </w:r>
    </w:p>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Другий проект полягає в індивідуальній нефінансовій допомозі щодо розвитку бізнесу досвідченими підприємцями (вітчизняними і зарубіжними) початківцям.</w:t>
      </w:r>
    </w:p>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 xml:space="preserve">Для якомога швидшого включення місцевих МСП в міжнародну торгівлю доцільно на засадах </w:t>
      </w:r>
      <w:proofErr w:type="spellStart"/>
      <w:r w:rsidRPr="00A1383E">
        <w:rPr>
          <w:color w:val="000000" w:themeColor="text1"/>
          <w:sz w:val="28"/>
          <w:szCs w:val="22"/>
          <w:lang w:val="uk-UA"/>
        </w:rPr>
        <w:t>співфінансування</w:t>
      </w:r>
      <w:proofErr w:type="spellEnd"/>
      <w:r w:rsidRPr="00A1383E">
        <w:rPr>
          <w:color w:val="000000" w:themeColor="text1"/>
          <w:sz w:val="28"/>
          <w:szCs w:val="22"/>
          <w:lang w:val="uk-UA"/>
        </w:rPr>
        <w:t xml:space="preserve"> здійснити сертифікацію продукції та системи управління якістю окремих компаній, обраних за конкурсом. У зв’язку з тим, що найбільшим торговельним партнером є ЄС, а також зважаючи на високу купівельну спроможність, варто підтвердити відповідність якості продукції стандартам ЄС.</w:t>
      </w:r>
    </w:p>
    <w:p w:rsidR="00251115" w:rsidRPr="00FF227C" w:rsidRDefault="00251115" w:rsidP="00251115">
      <w:pPr>
        <w:rPr>
          <w:lang w:val="uk-UA"/>
        </w:rPr>
      </w:pPr>
    </w:p>
    <w:tbl>
      <w:tblPr>
        <w:tblpPr w:leftFromText="180" w:rightFromText="180" w:bottomFromText="16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773"/>
      </w:tblGrid>
      <w:tr w:rsidR="00251115" w:rsidRPr="00FF227C" w:rsidTr="006A465E">
        <w:trPr>
          <w:trHeight w:val="564"/>
        </w:trPr>
        <w:tc>
          <w:tcPr>
            <w:tcW w:w="1911" w:type="pc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6" w:lineRule="auto"/>
              <w:jc w:val="center"/>
              <w:rPr>
                <w:b/>
                <w:sz w:val="22"/>
                <w:szCs w:val="22"/>
                <w:lang w:val="uk-UA" w:eastAsia="uk-UA"/>
              </w:rPr>
            </w:pPr>
            <w:r w:rsidRPr="00A1383E">
              <w:rPr>
                <w:b/>
                <w:bCs/>
                <w:szCs w:val="22"/>
                <w:lang w:val="uk-UA" w:eastAsia="uk-UA"/>
              </w:rPr>
              <w:lastRenderedPageBreak/>
              <w:t>Операційна ціль</w:t>
            </w:r>
          </w:p>
        </w:tc>
        <w:tc>
          <w:tcPr>
            <w:tcW w:w="3089" w:type="pc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6" w:lineRule="auto"/>
              <w:jc w:val="center"/>
              <w:rPr>
                <w:b/>
                <w:sz w:val="22"/>
                <w:szCs w:val="22"/>
                <w:lang w:val="uk-UA" w:eastAsia="uk-UA"/>
              </w:rPr>
            </w:pPr>
            <w:r w:rsidRPr="00A1383E">
              <w:rPr>
                <w:b/>
                <w:bCs/>
                <w:szCs w:val="22"/>
                <w:lang w:val="uk-UA" w:eastAsia="uk-UA"/>
              </w:rPr>
              <w:t>Заходи/Проекти</w:t>
            </w:r>
          </w:p>
        </w:tc>
      </w:tr>
      <w:tr w:rsidR="00251115" w:rsidRPr="00FF227C" w:rsidTr="006A465E">
        <w:trPr>
          <w:trHeight w:val="2540"/>
        </w:trPr>
        <w:tc>
          <w:tcPr>
            <w:tcW w:w="1911" w:type="pct"/>
            <w:tcBorders>
              <w:top w:val="single" w:sz="4" w:space="0" w:color="auto"/>
              <w:left w:val="single" w:sz="4" w:space="0" w:color="auto"/>
              <w:bottom w:val="single" w:sz="4" w:space="0" w:color="auto"/>
              <w:right w:val="single" w:sz="4" w:space="0" w:color="auto"/>
            </w:tcBorders>
          </w:tcPr>
          <w:p w:rsidR="00251115" w:rsidRPr="00A1383E" w:rsidRDefault="00251115" w:rsidP="006A465E">
            <w:pPr>
              <w:spacing w:line="256" w:lineRule="auto"/>
              <w:jc w:val="both"/>
              <w:rPr>
                <w:bCs/>
                <w:sz w:val="22"/>
                <w:szCs w:val="22"/>
                <w:lang w:val="uk-UA" w:eastAsia="uk-UA"/>
              </w:rPr>
            </w:pPr>
            <w:r w:rsidRPr="00A1383E">
              <w:rPr>
                <w:bCs/>
                <w:szCs w:val="22"/>
                <w:lang w:val="uk-UA" w:eastAsia="uk-UA"/>
              </w:rPr>
              <w:t xml:space="preserve">2.2 Сприяння </w:t>
            </w:r>
            <w:r w:rsidRPr="00A1383E">
              <w:rPr>
                <w:bCs/>
                <w:szCs w:val="22"/>
                <w:lang w:val="uk-UA"/>
              </w:rPr>
              <w:t>подоланню нетарифних бар’єрів</w:t>
            </w:r>
          </w:p>
        </w:tc>
        <w:tc>
          <w:tcPr>
            <w:tcW w:w="3089" w:type="pct"/>
            <w:tcBorders>
              <w:top w:val="single" w:sz="4" w:space="0" w:color="auto"/>
              <w:left w:val="single" w:sz="4" w:space="0" w:color="auto"/>
              <w:bottom w:val="single" w:sz="4" w:space="0" w:color="auto"/>
              <w:right w:val="single" w:sz="4" w:space="0" w:color="auto"/>
            </w:tcBorders>
            <w:hideMark/>
          </w:tcPr>
          <w:p w:rsidR="00251115" w:rsidRPr="00961645" w:rsidRDefault="00251115" w:rsidP="006A465E">
            <w:pPr>
              <w:pStyle w:val="a4"/>
              <w:numPr>
                <w:ilvl w:val="0"/>
                <w:numId w:val="14"/>
              </w:numPr>
              <w:spacing w:line="256" w:lineRule="auto"/>
              <w:ind w:left="360"/>
              <w:contextualSpacing/>
              <w:rPr>
                <w:bCs/>
                <w:sz w:val="22"/>
                <w:szCs w:val="22"/>
                <w:lang w:eastAsia="en-US"/>
              </w:rPr>
            </w:pPr>
            <w:r w:rsidRPr="00A1383E">
              <w:rPr>
                <w:bCs/>
                <w:sz w:val="24"/>
                <w:szCs w:val="22"/>
              </w:rPr>
              <w:t>Освітній проект «Проведення семінарів щодо комунікацій з потенційними партнерами, виходу на зовнішній ринок, квотування, ліцензування, відповідності стандартам при здійсненні ЗЕД».</w:t>
            </w:r>
          </w:p>
          <w:p w:rsidR="00251115" w:rsidRPr="00961645" w:rsidRDefault="00251115" w:rsidP="006A465E">
            <w:pPr>
              <w:pStyle w:val="a4"/>
              <w:numPr>
                <w:ilvl w:val="0"/>
                <w:numId w:val="14"/>
              </w:numPr>
              <w:spacing w:line="256" w:lineRule="auto"/>
              <w:ind w:left="360"/>
              <w:contextualSpacing/>
              <w:rPr>
                <w:bCs/>
                <w:sz w:val="22"/>
                <w:szCs w:val="22"/>
                <w:lang w:eastAsia="en-US"/>
              </w:rPr>
            </w:pPr>
            <w:r w:rsidRPr="00A1383E">
              <w:rPr>
                <w:bCs/>
                <w:sz w:val="24"/>
                <w:szCs w:val="22"/>
                <w:lang w:eastAsia="en-US"/>
              </w:rPr>
              <w:t>Проект «Перші кроки експортера. Бізнес для бізнесу».</w:t>
            </w:r>
          </w:p>
          <w:p w:rsidR="00251115" w:rsidRPr="00961645" w:rsidRDefault="00251115" w:rsidP="006A465E">
            <w:pPr>
              <w:pStyle w:val="a4"/>
              <w:numPr>
                <w:ilvl w:val="0"/>
                <w:numId w:val="14"/>
              </w:numPr>
              <w:spacing w:line="256" w:lineRule="auto"/>
              <w:ind w:left="360"/>
              <w:contextualSpacing/>
              <w:rPr>
                <w:bCs/>
                <w:sz w:val="22"/>
                <w:szCs w:val="22"/>
                <w:lang w:eastAsia="en-US"/>
              </w:rPr>
            </w:pPr>
            <w:r w:rsidRPr="00A1383E">
              <w:rPr>
                <w:bCs/>
                <w:sz w:val="24"/>
                <w:szCs w:val="22"/>
                <w:lang w:eastAsia="en-US"/>
              </w:rPr>
              <w:t>Проект «Експортне наставництво».</w:t>
            </w:r>
          </w:p>
          <w:p w:rsidR="00251115" w:rsidRPr="00961645" w:rsidRDefault="00251115" w:rsidP="006A465E">
            <w:pPr>
              <w:pStyle w:val="a4"/>
              <w:numPr>
                <w:ilvl w:val="0"/>
                <w:numId w:val="14"/>
              </w:numPr>
              <w:spacing w:line="256" w:lineRule="auto"/>
              <w:ind w:left="360"/>
              <w:contextualSpacing/>
              <w:rPr>
                <w:bCs/>
                <w:sz w:val="22"/>
                <w:szCs w:val="22"/>
                <w:lang w:eastAsia="en-US"/>
              </w:rPr>
            </w:pPr>
            <w:r w:rsidRPr="00A1383E">
              <w:rPr>
                <w:bCs/>
                <w:sz w:val="24"/>
                <w:szCs w:val="22"/>
                <w:lang w:eastAsia="en-US"/>
              </w:rPr>
              <w:t xml:space="preserve">Проект «Конкурс на сертифікацію </w:t>
            </w:r>
            <w:proofErr w:type="spellStart"/>
            <w:r w:rsidRPr="00A1383E">
              <w:rPr>
                <w:bCs/>
                <w:sz w:val="24"/>
                <w:szCs w:val="22"/>
                <w:lang w:eastAsia="en-US"/>
              </w:rPr>
              <w:t>експортоорієнтованої</w:t>
            </w:r>
            <w:proofErr w:type="spellEnd"/>
            <w:r w:rsidRPr="00A1383E">
              <w:rPr>
                <w:bCs/>
                <w:sz w:val="24"/>
                <w:szCs w:val="22"/>
                <w:lang w:eastAsia="en-US"/>
              </w:rPr>
              <w:t xml:space="preserve"> продукції».</w:t>
            </w:r>
          </w:p>
          <w:p w:rsidR="00251115" w:rsidRPr="00961645" w:rsidRDefault="00251115" w:rsidP="006A465E">
            <w:pPr>
              <w:pStyle w:val="a4"/>
              <w:numPr>
                <w:ilvl w:val="0"/>
                <w:numId w:val="14"/>
              </w:numPr>
              <w:spacing w:line="256" w:lineRule="auto"/>
              <w:ind w:left="360"/>
              <w:contextualSpacing/>
              <w:rPr>
                <w:bCs/>
                <w:lang w:eastAsia="en-US"/>
              </w:rPr>
            </w:pPr>
            <w:r w:rsidRPr="00A1383E">
              <w:rPr>
                <w:bCs/>
                <w:sz w:val="24"/>
                <w:szCs w:val="22"/>
                <w:lang w:eastAsia="en-US"/>
              </w:rPr>
              <w:t xml:space="preserve">Проект «Конкурс на сертифікацію системи управління якості </w:t>
            </w:r>
            <w:proofErr w:type="spellStart"/>
            <w:r w:rsidRPr="00A1383E">
              <w:rPr>
                <w:bCs/>
                <w:sz w:val="24"/>
                <w:szCs w:val="22"/>
                <w:lang w:eastAsia="en-US"/>
              </w:rPr>
              <w:t>експортоорієнтованої</w:t>
            </w:r>
            <w:proofErr w:type="spellEnd"/>
            <w:r w:rsidRPr="00A1383E">
              <w:rPr>
                <w:bCs/>
                <w:sz w:val="24"/>
                <w:szCs w:val="22"/>
                <w:lang w:eastAsia="en-US"/>
              </w:rPr>
              <w:t xml:space="preserve"> компанії».</w:t>
            </w:r>
          </w:p>
          <w:p w:rsidR="00251115" w:rsidRPr="00961645" w:rsidRDefault="00251115" w:rsidP="006A465E">
            <w:pPr>
              <w:pStyle w:val="a4"/>
              <w:spacing w:line="256" w:lineRule="auto"/>
              <w:ind w:left="360"/>
              <w:rPr>
                <w:bCs/>
                <w:sz w:val="22"/>
                <w:szCs w:val="22"/>
                <w:lang w:eastAsia="en-US"/>
              </w:rPr>
            </w:pPr>
          </w:p>
        </w:tc>
      </w:tr>
    </w:tbl>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lastRenderedPageBreak/>
        <w:t xml:space="preserve">Для підвищення рівня обізнаності щодо цільових ринків і партнерів на довідковому веб-ресурсі має бути розміщена інформація про інструменти для самостійного використання (посилання на торгівельну статистику </w:t>
      </w:r>
      <w:proofErr w:type="spellStart"/>
      <w:r w:rsidRPr="00A1383E">
        <w:rPr>
          <w:color w:val="000000" w:themeColor="text1"/>
          <w:sz w:val="28"/>
          <w:szCs w:val="22"/>
          <w:lang w:val="uk-UA"/>
        </w:rPr>
        <w:t>Trade</w:t>
      </w:r>
      <w:proofErr w:type="spellEnd"/>
      <w:r w:rsidRPr="00A1383E">
        <w:rPr>
          <w:color w:val="000000" w:themeColor="text1"/>
          <w:sz w:val="28"/>
          <w:szCs w:val="22"/>
          <w:lang w:val="uk-UA"/>
        </w:rPr>
        <w:t xml:space="preserve"> </w:t>
      </w:r>
      <w:proofErr w:type="spellStart"/>
      <w:r w:rsidRPr="00A1383E">
        <w:rPr>
          <w:color w:val="000000" w:themeColor="text1"/>
          <w:sz w:val="28"/>
          <w:szCs w:val="22"/>
          <w:lang w:val="uk-UA"/>
        </w:rPr>
        <w:t>Map</w:t>
      </w:r>
      <w:proofErr w:type="spellEnd"/>
      <w:r w:rsidRPr="00A1383E">
        <w:rPr>
          <w:color w:val="000000" w:themeColor="text1"/>
          <w:sz w:val="28"/>
          <w:szCs w:val="22"/>
          <w:lang w:val="uk-UA"/>
        </w:rPr>
        <w:t xml:space="preserve">, </w:t>
      </w:r>
      <w:proofErr w:type="spellStart"/>
      <w:r w:rsidRPr="00A1383E">
        <w:rPr>
          <w:color w:val="000000" w:themeColor="text1"/>
          <w:sz w:val="28"/>
          <w:szCs w:val="22"/>
          <w:lang w:val="uk-UA"/>
        </w:rPr>
        <w:t>Export</w:t>
      </w:r>
      <w:proofErr w:type="spellEnd"/>
      <w:r w:rsidRPr="00A1383E">
        <w:rPr>
          <w:color w:val="000000" w:themeColor="text1"/>
          <w:sz w:val="28"/>
          <w:szCs w:val="22"/>
          <w:lang w:val="uk-UA"/>
        </w:rPr>
        <w:t xml:space="preserve"> </w:t>
      </w:r>
      <w:proofErr w:type="spellStart"/>
      <w:r w:rsidRPr="00A1383E">
        <w:rPr>
          <w:color w:val="000000" w:themeColor="text1"/>
          <w:sz w:val="28"/>
          <w:szCs w:val="22"/>
          <w:lang w:val="uk-UA"/>
        </w:rPr>
        <w:t>Helpdesk</w:t>
      </w:r>
      <w:proofErr w:type="spellEnd"/>
      <w:r w:rsidRPr="00A1383E">
        <w:rPr>
          <w:color w:val="000000" w:themeColor="text1"/>
          <w:sz w:val="28"/>
          <w:szCs w:val="22"/>
          <w:lang w:val="uk-UA"/>
        </w:rPr>
        <w:t xml:space="preserve">, </w:t>
      </w:r>
      <w:proofErr w:type="spellStart"/>
      <w:r w:rsidRPr="00A1383E">
        <w:rPr>
          <w:color w:val="000000" w:themeColor="text1"/>
          <w:sz w:val="28"/>
          <w:szCs w:val="22"/>
          <w:lang w:val="uk-UA"/>
        </w:rPr>
        <w:t>Eurostat</w:t>
      </w:r>
      <w:proofErr w:type="spellEnd"/>
      <w:r w:rsidRPr="00A1383E">
        <w:rPr>
          <w:color w:val="000000" w:themeColor="text1"/>
          <w:sz w:val="28"/>
          <w:szCs w:val="22"/>
          <w:lang w:val="uk-UA"/>
        </w:rPr>
        <w:t xml:space="preserve">, бази  В2В (EEN, EFFA тощо), так і контакти компаній, що надають відповідні послуги. </w:t>
      </w:r>
    </w:p>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 xml:space="preserve">Для спрощення виходу компаній на міжнародний ринок доцільно провести дослідження  закордонного цільового ринку, а також розробити стратегії виходу на зовнішній ринок.  </w:t>
      </w:r>
    </w:p>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Нагальним є створення та просування сайтів компаній, оскільки МСП вкрай мало представлені в мережі.</w:t>
      </w:r>
    </w:p>
    <w:tbl>
      <w:tblPr>
        <w:tblpPr w:leftFromText="180" w:rightFromText="180" w:bottomFromText="16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773"/>
      </w:tblGrid>
      <w:tr w:rsidR="00251115" w:rsidRPr="00961645" w:rsidTr="006A465E">
        <w:trPr>
          <w:trHeight w:val="300"/>
        </w:trPr>
        <w:tc>
          <w:tcPr>
            <w:tcW w:w="1911" w:type="pct"/>
            <w:vMerge w:val="restar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4" w:lineRule="auto"/>
              <w:jc w:val="center"/>
              <w:rPr>
                <w:b/>
                <w:sz w:val="22"/>
                <w:szCs w:val="22"/>
                <w:lang w:val="uk-UA" w:eastAsia="uk-UA"/>
              </w:rPr>
            </w:pPr>
            <w:r w:rsidRPr="00A1383E">
              <w:rPr>
                <w:b/>
                <w:bCs/>
                <w:szCs w:val="22"/>
                <w:lang w:val="uk-UA" w:eastAsia="uk-UA"/>
              </w:rPr>
              <w:t>Операційна ціль</w:t>
            </w:r>
          </w:p>
        </w:tc>
        <w:tc>
          <w:tcPr>
            <w:tcW w:w="3089" w:type="pct"/>
            <w:vMerge w:val="restar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4" w:lineRule="auto"/>
              <w:jc w:val="center"/>
              <w:rPr>
                <w:b/>
                <w:sz w:val="22"/>
                <w:szCs w:val="22"/>
                <w:lang w:val="uk-UA" w:eastAsia="uk-UA"/>
              </w:rPr>
            </w:pPr>
            <w:r w:rsidRPr="00A1383E">
              <w:rPr>
                <w:b/>
                <w:bCs/>
                <w:szCs w:val="22"/>
                <w:lang w:val="uk-UA" w:eastAsia="uk-UA"/>
              </w:rPr>
              <w:t>Заходи/Проекти</w:t>
            </w:r>
          </w:p>
        </w:tc>
      </w:tr>
      <w:tr w:rsidR="00251115" w:rsidRPr="00961645" w:rsidTr="006A465E">
        <w:trPr>
          <w:trHeight w:val="300"/>
        </w:trPr>
        <w:tc>
          <w:tcPr>
            <w:tcW w:w="1911" w:type="pct"/>
            <w:vMerge/>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rPr>
                <w:sz w:val="22"/>
                <w:szCs w:val="22"/>
                <w:lang w:val="uk-UA" w:eastAsia="uk-UA"/>
              </w:rPr>
            </w:pPr>
          </w:p>
        </w:tc>
        <w:tc>
          <w:tcPr>
            <w:tcW w:w="3089" w:type="pct"/>
            <w:vMerge/>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rPr>
                <w:sz w:val="22"/>
                <w:szCs w:val="22"/>
                <w:lang w:val="uk-UA" w:eastAsia="uk-UA"/>
              </w:rPr>
            </w:pPr>
          </w:p>
        </w:tc>
      </w:tr>
      <w:tr w:rsidR="00251115" w:rsidRPr="00961645" w:rsidTr="006A465E">
        <w:trPr>
          <w:trHeight w:val="300"/>
        </w:trPr>
        <w:tc>
          <w:tcPr>
            <w:tcW w:w="1911" w:type="pct"/>
            <w:tcBorders>
              <w:top w:val="single" w:sz="4" w:space="0" w:color="auto"/>
              <w:left w:val="single" w:sz="4" w:space="0" w:color="auto"/>
              <w:bottom w:val="single" w:sz="4" w:space="0" w:color="auto"/>
              <w:right w:val="single" w:sz="4" w:space="0" w:color="auto"/>
            </w:tcBorders>
            <w:hideMark/>
          </w:tcPr>
          <w:p w:rsidR="00251115" w:rsidRPr="00A1383E" w:rsidRDefault="00251115" w:rsidP="006A465E">
            <w:pPr>
              <w:spacing w:line="256" w:lineRule="auto"/>
              <w:jc w:val="both"/>
              <w:rPr>
                <w:bCs/>
                <w:sz w:val="22"/>
                <w:szCs w:val="22"/>
                <w:lang w:val="uk-UA" w:eastAsia="uk-UA"/>
              </w:rPr>
            </w:pPr>
            <w:r w:rsidRPr="00A1383E">
              <w:rPr>
                <w:bCs/>
                <w:szCs w:val="22"/>
                <w:lang w:val="uk-UA" w:eastAsia="uk-UA"/>
              </w:rPr>
              <w:t>2.3 Зростання спроможності МСП щодо пошуку бізнес-партнерів</w:t>
            </w:r>
          </w:p>
        </w:tc>
        <w:tc>
          <w:tcPr>
            <w:tcW w:w="3089" w:type="pct"/>
            <w:tcBorders>
              <w:top w:val="single" w:sz="4" w:space="0" w:color="auto"/>
              <w:left w:val="single" w:sz="4" w:space="0" w:color="auto"/>
              <w:bottom w:val="single" w:sz="4" w:space="0" w:color="auto"/>
              <w:right w:val="single" w:sz="4" w:space="0" w:color="auto"/>
            </w:tcBorders>
            <w:hideMark/>
          </w:tcPr>
          <w:p w:rsidR="00251115" w:rsidRPr="00961645" w:rsidRDefault="00251115" w:rsidP="006A465E">
            <w:pPr>
              <w:pStyle w:val="a4"/>
              <w:numPr>
                <w:ilvl w:val="0"/>
                <w:numId w:val="13"/>
              </w:numPr>
              <w:spacing w:line="256" w:lineRule="auto"/>
              <w:ind w:left="360"/>
              <w:contextualSpacing/>
              <w:rPr>
                <w:bCs/>
                <w:sz w:val="22"/>
                <w:szCs w:val="22"/>
                <w:lang w:eastAsia="en-US"/>
              </w:rPr>
            </w:pPr>
            <w:r w:rsidRPr="00A1383E">
              <w:rPr>
                <w:bCs/>
                <w:sz w:val="24"/>
                <w:szCs w:val="22"/>
                <w:lang w:eastAsia="en-US"/>
              </w:rPr>
              <w:t xml:space="preserve">Проект «Організація системи консультування щодо пошуку партнерів». </w:t>
            </w:r>
          </w:p>
          <w:p w:rsidR="00251115" w:rsidRPr="00961645" w:rsidRDefault="00251115" w:rsidP="006A465E">
            <w:pPr>
              <w:pStyle w:val="a4"/>
              <w:numPr>
                <w:ilvl w:val="0"/>
                <w:numId w:val="13"/>
              </w:numPr>
              <w:spacing w:line="256" w:lineRule="auto"/>
              <w:ind w:left="360"/>
              <w:contextualSpacing/>
              <w:rPr>
                <w:bCs/>
                <w:sz w:val="22"/>
                <w:szCs w:val="22"/>
                <w:lang w:eastAsia="en-US"/>
              </w:rPr>
            </w:pPr>
            <w:r w:rsidRPr="00A1383E">
              <w:rPr>
                <w:bCs/>
                <w:sz w:val="24"/>
                <w:szCs w:val="22"/>
                <w:lang w:eastAsia="en-US"/>
              </w:rPr>
              <w:t xml:space="preserve">Проект «Проведення дослідження цільового галузевого закордонного ринку» </w:t>
            </w:r>
          </w:p>
          <w:p w:rsidR="00251115" w:rsidRPr="00961645" w:rsidRDefault="00251115" w:rsidP="006A465E">
            <w:pPr>
              <w:pStyle w:val="a4"/>
              <w:numPr>
                <w:ilvl w:val="0"/>
                <w:numId w:val="13"/>
              </w:numPr>
              <w:spacing w:line="256" w:lineRule="auto"/>
              <w:ind w:left="360"/>
              <w:contextualSpacing/>
              <w:rPr>
                <w:bCs/>
                <w:sz w:val="22"/>
                <w:szCs w:val="22"/>
                <w:lang w:eastAsia="en-US"/>
              </w:rPr>
            </w:pPr>
            <w:r w:rsidRPr="00A1383E">
              <w:rPr>
                <w:bCs/>
                <w:sz w:val="24"/>
                <w:szCs w:val="22"/>
                <w:lang w:eastAsia="en-US"/>
              </w:rPr>
              <w:t>Проект «Конкурс на створення сайтів компаній».</w:t>
            </w:r>
          </w:p>
          <w:p w:rsidR="00251115" w:rsidRPr="00961645" w:rsidRDefault="00251115" w:rsidP="006A465E">
            <w:pPr>
              <w:pStyle w:val="a4"/>
              <w:spacing w:line="256" w:lineRule="auto"/>
              <w:ind w:left="360"/>
              <w:rPr>
                <w:bCs/>
                <w:sz w:val="22"/>
                <w:szCs w:val="22"/>
                <w:lang w:eastAsia="en-US"/>
              </w:rPr>
            </w:pPr>
          </w:p>
        </w:tc>
      </w:tr>
    </w:tbl>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За результатами проведеного експертами Проекту ПРОМІС опитування експортерів, а також експрес-аналізу місцевого бізнес-клімату, встановлено значний кадровий дефіцит, що відчувають МСП. З метою уточнення  потреб в персоналі, необхідних знаннях і навичках, варто проводити регулярні зустрічі зацікавлених категорій: МСП, молоді, представників навчальних закладів, служби зайнятості, міської ради. Підсумками таких зустрічей мають стати пропозиції щодо внесення змін до програм підготовки та перепідготовки фахівців, а також повідомлення про вакансії.</w:t>
      </w:r>
    </w:p>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t xml:space="preserve">Також для покращання навичок  співробітників МСП-експортерів варто розробити та реалізувати низку тренінгів – очних та онлайн - з психології підприємництва, бізнес-планування, маркетингу, </w:t>
      </w:r>
      <w:proofErr w:type="spellStart"/>
      <w:r w:rsidRPr="00A1383E">
        <w:rPr>
          <w:color w:val="000000" w:themeColor="text1"/>
          <w:sz w:val="28"/>
          <w:szCs w:val="22"/>
          <w:lang w:val="uk-UA"/>
        </w:rPr>
        <w:t>фандрайзингу</w:t>
      </w:r>
      <w:proofErr w:type="spellEnd"/>
      <w:r w:rsidRPr="00A1383E">
        <w:rPr>
          <w:color w:val="000000" w:themeColor="text1"/>
          <w:sz w:val="28"/>
          <w:szCs w:val="22"/>
          <w:lang w:val="uk-UA"/>
        </w:rPr>
        <w:t xml:space="preserve">, ЗЕД, управління інноваціями, енергоефективністю та конкурентоспроможністю. </w:t>
      </w:r>
    </w:p>
    <w:p w:rsidR="00251115" w:rsidRPr="00961645" w:rsidRDefault="00251115" w:rsidP="00251115">
      <w:pPr>
        <w:spacing w:after="120"/>
        <w:ind w:firstLine="709"/>
        <w:jc w:val="both"/>
        <w:rPr>
          <w:color w:val="000000" w:themeColor="text1"/>
          <w:sz w:val="28"/>
          <w:szCs w:val="22"/>
          <w:lang w:val="uk-UA"/>
        </w:rPr>
      </w:pPr>
      <w:r w:rsidRPr="00A1383E">
        <w:rPr>
          <w:color w:val="000000" w:themeColor="text1"/>
          <w:sz w:val="28"/>
          <w:szCs w:val="22"/>
          <w:lang w:val="uk-UA"/>
        </w:rPr>
        <w:lastRenderedPageBreak/>
        <w:t xml:space="preserve">Базовою умовою провадження ЗЕД є володіння іноземною, насамперед англійською мовою, що також повинно мати місце серед програм підвищення кваліфікації персоналу. </w:t>
      </w:r>
    </w:p>
    <w:p w:rsidR="00251115" w:rsidRPr="00961645" w:rsidRDefault="00251115" w:rsidP="00251115">
      <w:pPr>
        <w:spacing w:after="120"/>
        <w:ind w:firstLine="709"/>
        <w:jc w:val="both"/>
        <w:rPr>
          <w:sz w:val="32"/>
          <w:lang w:val="uk-UA"/>
        </w:rPr>
      </w:pPr>
      <w:r w:rsidRPr="00A1383E">
        <w:rPr>
          <w:color w:val="000000" w:themeColor="text1"/>
          <w:sz w:val="28"/>
          <w:szCs w:val="22"/>
          <w:lang w:val="uk-UA"/>
        </w:rPr>
        <w:t>Важливим елементом набуття необхідних навичок є стажування фахівців в закордонних компаніях, що реалізується як за допомогою міжнародних проектів (наприклад, «</w:t>
      </w:r>
      <w:proofErr w:type="spellStart"/>
      <w:r w:rsidRPr="00A1383E">
        <w:rPr>
          <w:color w:val="000000" w:themeColor="text1"/>
          <w:sz w:val="28"/>
          <w:szCs w:val="22"/>
          <w:lang w:val="uk-UA"/>
        </w:rPr>
        <w:t>Fit</w:t>
      </w:r>
      <w:proofErr w:type="spellEnd"/>
      <w:r w:rsidRPr="00A1383E">
        <w:rPr>
          <w:color w:val="000000" w:themeColor="text1"/>
          <w:sz w:val="28"/>
          <w:szCs w:val="22"/>
          <w:lang w:val="uk-UA"/>
        </w:rPr>
        <w:t xml:space="preserve"> </w:t>
      </w:r>
      <w:proofErr w:type="spellStart"/>
      <w:r w:rsidRPr="00A1383E">
        <w:rPr>
          <w:color w:val="000000" w:themeColor="text1"/>
          <w:sz w:val="28"/>
          <w:szCs w:val="22"/>
          <w:lang w:val="uk-UA"/>
        </w:rPr>
        <w:t>for</w:t>
      </w:r>
      <w:proofErr w:type="spellEnd"/>
      <w:r w:rsidRPr="00A1383E">
        <w:rPr>
          <w:color w:val="000000" w:themeColor="text1"/>
          <w:sz w:val="28"/>
          <w:szCs w:val="22"/>
          <w:lang w:val="uk-UA"/>
        </w:rPr>
        <w:t xml:space="preserve"> </w:t>
      </w:r>
      <w:proofErr w:type="spellStart"/>
      <w:r w:rsidRPr="00A1383E">
        <w:rPr>
          <w:color w:val="000000" w:themeColor="text1"/>
          <w:sz w:val="28"/>
          <w:szCs w:val="22"/>
          <w:lang w:val="uk-UA"/>
        </w:rPr>
        <w:t>Partnership</w:t>
      </w:r>
      <w:proofErr w:type="spellEnd"/>
      <w:r w:rsidRPr="00A1383E">
        <w:rPr>
          <w:color w:val="000000" w:themeColor="text1"/>
          <w:sz w:val="28"/>
          <w:szCs w:val="22"/>
          <w:lang w:val="uk-UA"/>
        </w:rPr>
        <w:t xml:space="preserve"> </w:t>
      </w:r>
      <w:proofErr w:type="spellStart"/>
      <w:r w:rsidRPr="00A1383E">
        <w:rPr>
          <w:color w:val="000000" w:themeColor="text1"/>
          <w:sz w:val="28"/>
          <w:szCs w:val="22"/>
          <w:lang w:val="uk-UA"/>
        </w:rPr>
        <w:t>with</w:t>
      </w:r>
      <w:proofErr w:type="spellEnd"/>
      <w:r w:rsidRPr="00A1383E">
        <w:rPr>
          <w:color w:val="000000" w:themeColor="text1"/>
          <w:sz w:val="28"/>
          <w:szCs w:val="22"/>
          <w:lang w:val="uk-UA"/>
        </w:rPr>
        <w:t xml:space="preserve"> </w:t>
      </w:r>
      <w:proofErr w:type="spellStart"/>
      <w:r w:rsidRPr="00A1383E">
        <w:rPr>
          <w:color w:val="000000" w:themeColor="text1"/>
          <w:sz w:val="28"/>
          <w:szCs w:val="22"/>
          <w:lang w:val="uk-UA"/>
        </w:rPr>
        <w:t>Germany</w:t>
      </w:r>
      <w:proofErr w:type="spellEnd"/>
      <w:r w:rsidRPr="00A1383E">
        <w:rPr>
          <w:color w:val="000000" w:themeColor="text1"/>
          <w:sz w:val="28"/>
          <w:szCs w:val="22"/>
          <w:lang w:val="uk-UA"/>
        </w:rPr>
        <w:t xml:space="preserve">», </w:t>
      </w:r>
      <w:proofErr w:type="spellStart"/>
      <w:r w:rsidRPr="00A1383E">
        <w:rPr>
          <w:color w:val="000000" w:themeColor="text1"/>
          <w:sz w:val="28"/>
          <w:szCs w:val="22"/>
          <w:lang w:val="uk-UA"/>
        </w:rPr>
        <w:t>SEEDgrant</w:t>
      </w:r>
      <w:proofErr w:type="spellEnd"/>
      <w:r w:rsidRPr="00A1383E">
        <w:rPr>
          <w:color w:val="000000" w:themeColor="text1"/>
          <w:sz w:val="28"/>
          <w:szCs w:val="22"/>
          <w:lang w:val="uk-UA"/>
        </w:rPr>
        <w:t>), так і через домовленості з представниками діаспори і міст-побратимів.</w:t>
      </w:r>
    </w:p>
    <w:tbl>
      <w:tblPr>
        <w:tblpPr w:leftFromText="180" w:rightFromText="180" w:bottomFromText="16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773"/>
      </w:tblGrid>
      <w:tr w:rsidR="00251115" w:rsidRPr="00961645" w:rsidTr="006A465E">
        <w:trPr>
          <w:trHeight w:val="557"/>
        </w:trPr>
        <w:tc>
          <w:tcPr>
            <w:tcW w:w="1911" w:type="pc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4" w:lineRule="auto"/>
              <w:jc w:val="center"/>
              <w:rPr>
                <w:b/>
                <w:bCs/>
                <w:sz w:val="22"/>
                <w:szCs w:val="22"/>
                <w:lang w:val="uk-UA" w:eastAsia="uk-UA"/>
              </w:rPr>
            </w:pPr>
            <w:r w:rsidRPr="00A1383E">
              <w:rPr>
                <w:b/>
                <w:bCs/>
                <w:szCs w:val="22"/>
                <w:lang w:val="uk-UA" w:eastAsia="uk-UA"/>
              </w:rPr>
              <w:t>Операційна ціль</w:t>
            </w:r>
          </w:p>
        </w:tc>
        <w:tc>
          <w:tcPr>
            <w:tcW w:w="3089" w:type="pc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4" w:lineRule="auto"/>
              <w:jc w:val="center"/>
              <w:rPr>
                <w:b/>
                <w:sz w:val="22"/>
                <w:szCs w:val="22"/>
                <w:lang w:val="uk-UA" w:eastAsia="uk-UA"/>
              </w:rPr>
            </w:pPr>
            <w:r w:rsidRPr="00A1383E">
              <w:rPr>
                <w:b/>
                <w:bCs/>
                <w:szCs w:val="22"/>
                <w:lang w:val="uk-UA" w:eastAsia="uk-UA"/>
              </w:rPr>
              <w:t>Заходи/Проекти</w:t>
            </w:r>
          </w:p>
        </w:tc>
      </w:tr>
      <w:tr w:rsidR="00251115" w:rsidRPr="00961645" w:rsidTr="006A465E">
        <w:trPr>
          <w:trHeight w:val="300"/>
        </w:trPr>
        <w:tc>
          <w:tcPr>
            <w:tcW w:w="1911" w:type="pct"/>
            <w:tcBorders>
              <w:top w:val="single" w:sz="4" w:space="0" w:color="auto"/>
              <w:left w:val="single" w:sz="4" w:space="0" w:color="auto"/>
              <w:bottom w:val="single" w:sz="4" w:space="0" w:color="auto"/>
              <w:right w:val="single" w:sz="4" w:space="0" w:color="auto"/>
            </w:tcBorders>
          </w:tcPr>
          <w:p w:rsidR="00251115" w:rsidRPr="00961645" w:rsidRDefault="00251115" w:rsidP="006A465E">
            <w:pPr>
              <w:spacing w:line="256" w:lineRule="auto"/>
              <w:jc w:val="both"/>
              <w:rPr>
                <w:bCs/>
                <w:sz w:val="22"/>
                <w:szCs w:val="22"/>
                <w:lang w:val="uk-UA" w:eastAsia="uk-UA"/>
              </w:rPr>
            </w:pPr>
            <w:r w:rsidRPr="00A1383E">
              <w:rPr>
                <w:bCs/>
                <w:szCs w:val="22"/>
                <w:lang w:val="uk-UA" w:eastAsia="uk-UA"/>
              </w:rPr>
              <w:t>2.4 Розвиток кадрових ресурсів МСП</w:t>
            </w:r>
          </w:p>
        </w:tc>
        <w:tc>
          <w:tcPr>
            <w:tcW w:w="3089" w:type="pct"/>
            <w:tcBorders>
              <w:top w:val="single" w:sz="4" w:space="0" w:color="auto"/>
              <w:left w:val="single" w:sz="4" w:space="0" w:color="auto"/>
              <w:bottom w:val="single" w:sz="4" w:space="0" w:color="auto"/>
              <w:right w:val="single" w:sz="4" w:space="0" w:color="auto"/>
            </w:tcBorders>
            <w:hideMark/>
          </w:tcPr>
          <w:p w:rsidR="00251115" w:rsidRPr="00961645" w:rsidRDefault="00251115" w:rsidP="006A465E">
            <w:pPr>
              <w:pStyle w:val="a4"/>
              <w:numPr>
                <w:ilvl w:val="0"/>
                <w:numId w:val="15"/>
              </w:numPr>
              <w:spacing w:line="256" w:lineRule="auto"/>
              <w:ind w:left="360"/>
              <w:contextualSpacing/>
              <w:jc w:val="both"/>
              <w:rPr>
                <w:bCs/>
                <w:sz w:val="22"/>
                <w:szCs w:val="22"/>
                <w:lang w:eastAsia="uk-UA"/>
              </w:rPr>
            </w:pPr>
            <w:r w:rsidRPr="00A1383E">
              <w:rPr>
                <w:bCs/>
                <w:sz w:val="24"/>
                <w:szCs w:val="22"/>
                <w:lang w:eastAsia="uk-UA"/>
              </w:rPr>
              <w:t>Проект «Аудит кадрового забезпечення МСП».</w:t>
            </w:r>
          </w:p>
          <w:p w:rsidR="00251115" w:rsidRPr="00961645" w:rsidRDefault="00251115" w:rsidP="006A465E">
            <w:pPr>
              <w:pStyle w:val="a4"/>
              <w:numPr>
                <w:ilvl w:val="0"/>
                <w:numId w:val="15"/>
              </w:numPr>
              <w:spacing w:line="256" w:lineRule="auto"/>
              <w:ind w:left="360"/>
              <w:contextualSpacing/>
              <w:jc w:val="both"/>
              <w:rPr>
                <w:bCs/>
                <w:sz w:val="22"/>
                <w:szCs w:val="22"/>
                <w:lang w:eastAsia="uk-UA"/>
              </w:rPr>
            </w:pPr>
            <w:r w:rsidRPr="00A1383E">
              <w:rPr>
                <w:bCs/>
                <w:sz w:val="24"/>
                <w:szCs w:val="22"/>
                <w:lang w:eastAsia="uk-UA"/>
              </w:rPr>
              <w:t>Проект «Покращання навичок  співробітників МСП-експортерів».</w:t>
            </w:r>
          </w:p>
          <w:p w:rsidR="00251115" w:rsidRPr="00961645" w:rsidRDefault="00251115" w:rsidP="006A465E">
            <w:pPr>
              <w:pStyle w:val="a4"/>
              <w:numPr>
                <w:ilvl w:val="0"/>
                <w:numId w:val="15"/>
              </w:numPr>
              <w:spacing w:line="256" w:lineRule="auto"/>
              <w:ind w:left="360"/>
              <w:contextualSpacing/>
              <w:jc w:val="both"/>
              <w:rPr>
                <w:bCs/>
                <w:sz w:val="22"/>
                <w:szCs w:val="22"/>
                <w:lang w:eastAsia="uk-UA"/>
              </w:rPr>
            </w:pPr>
            <w:r w:rsidRPr="00A1383E">
              <w:rPr>
                <w:bCs/>
                <w:sz w:val="24"/>
                <w:szCs w:val="22"/>
                <w:lang w:eastAsia="uk-UA"/>
              </w:rPr>
              <w:t>Проект «Англійська для розвитку експорту».</w:t>
            </w:r>
          </w:p>
          <w:p w:rsidR="00251115" w:rsidRPr="00961645" w:rsidRDefault="00251115" w:rsidP="006A465E">
            <w:pPr>
              <w:pStyle w:val="a4"/>
              <w:numPr>
                <w:ilvl w:val="0"/>
                <w:numId w:val="15"/>
              </w:numPr>
              <w:spacing w:line="256" w:lineRule="auto"/>
              <w:ind w:left="360"/>
              <w:contextualSpacing/>
              <w:jc w:val="both"/>
              <w:rPr>
                <w:bCs/>
                <w:sz w:val="22"/>
                <w:szCs w:val="22"/>
                <w:lang w:eastAsia="uk-UA"/>
              </w:rPr>
            </w:pPr>
            <w:r w:rsidRPr="00A1383E">
              <w:rPr>
                <w:bCs/>
                <w:sz w:val="24"/>
                <w:szCs w:val="22"/>
                <w:lang w:eastAsia="uk-UA"/>
              </w:rPr>
              <w:t xml:space="preserve">Проект «Досвід </w:t>
            </w:r>
            <w:proofErr w:type="spellStart"/>
            <w:r w:rsidRPr="00A1383E">
              <w:rPr>
                <w:bCs/>
                <w:sz w:val="24"/>
                <w:szCs w:val="22"/>
                <w:lang w:eastAsia="uk-UA"/>
              </w:rPr>
              <w:t>abroad</w:t>
            </w:r>
            <w:proofErr w:type="spellEnd"/>
            <w:r w:rsidRPr="00A1383E">
              <w:rPr>
                <w:bCs/>
                <w:sz w:val="24"/>
                <w:szCs w:val="22"/>
                <w:lang w:eastAsia="uk-UA"/>
              </w:rPr>
              <w:t xml:space="preserve">». </w:t>
            </w:r>
          </w:p>
          <w:p w:rsidR="00251115" w:rsidRPr="00961645" w:rsidRDefault="00251115" w:rsidP="006A465E">
            <w:pPr>
              <w:pStyle w:val="a4"/>
              <w:spacing w:line="256" w:lineRule="auto"/>
              <w:ind w:left="360"/>
              <w:jc w:val="both"/>
              <w:rPr>
                <w:bCs/>
                <w:sz w:val="22"/>
                <w:szCs w:val="22"/>
                <w:lang w:eastAsia="uk-UA"/>
              </w:rPr>
            </w:pPr>
          </w:p>
        </w:tc>
      </w:tr>
    </w:tbl>
    <w:p w:rsidR="00251115" w:rsidRPr="00FF227C" w:rsidRDefault="00251115" w:rsidP="00251115">
      <w:pPr>
        <w:spacing w:after="120"/>
        <w:jc w:val="both"/>
        <w:rPr>
          <w:sz w:val="22"/>
          <w:szCs w:val="22"/>
          <w:lang w:val="uk-UA"/>
        </w:rPr>
      </w:pPr>
    </w:p>
    <w:p w:rsidR="00251115" w:rsidRPr="00961645" w:rsidRDefault="00251115" w:rsidP="00251115">
      <w:pPr>
        <w:pStyle w:val="2"/>
        <w:spacing w:before="120"/>
        <w:ind w:firstLine="709"/>
        <w:rPr>
          <w:rFonts w:ascii="Times New Roman" w:hAnsi="Times New Roman" w:cs="Times New Roman"/>
          <w:b/>
          <w:color w:val="1F4E79" w:themeColor="accent1" w:themeShade="80"/>
          <w:sz w:val="28"/>
          <w:szCs w:val="28"/>
          <w:lang w:val="uk-UA"/>
        </w:rPr>
      </w:pPr>
      <w:bookmarkStart w:id="18" w:name="_Toc476231153"/>
      <w:bookmarkStart w:id="19" w:name="_Toc476670537"/>
      <w:bookmarkStart w:id="20" w:name="_Toc476899892"/>
      <w:r w:rsidRPr="00A1383E">
        <w:rPr>
          <w:rFonts w:ascii="Times New Roman" w:hAnsi="Times New Roman" w:cs="Times New Roman"/>
          <w:b/>
          <w:color w:val="1F4E79" w:themeColor="accent1" w:themeShade="80"/>
          <w:sz w:val="28"/>
          <w:szCs w:val="28"/>
          <w:lang w:val="uk-UA"/>
        </w:rPr>
        <w:t>3.3 Популяризація підприємливості та підприємництва</w:t>
      </w:r>
      <w:bookmarkEnd w:id="18"/>
      <w:bookmarkEnd w:id="19"/>
      <w:bookmarkEnd w:id="20"/>
      <w:r w:rsidRPr="00A1383E">
        <w:rPr>
          <w:rFonts w:ascii="Times New Roman" w:hAnsi="Times New Roman" w:cs="Times New Roman"/>
          <w:b/>
          <w:color w:val="1F4E79" w:themeColor="accent1" w:themeShade="80"/>
          <w:sz w:val="28"/>
          <w:szCs w:val="28"/>
          <w:lang w:val="uk-UA"/>
        </w:rPr>
        <w:t xml:space="preserve"> </w:t>
      </w:r>
    </w:p>
    <w:p w:rsidR="00251115" w:rsidRPr="00961645" w:rsidRDefault="00251115" w:rsidP="00251115">
      <w:pPr>
        <w:ind w:firstLine="709"/>
        <w:rPr>
          <w:rFonts w:eastAsiaTheme="majorEastAsia"/>
          <w:b/>
          <w:color w:val="870038"/>
          <w:sz w:val="28"/>
          <w:szCs w:val="28"/>
          <w:lang w:val="uk-UA"/>
        </w:rPr>
      </w:pPr>
    </w:p>
    <w:p w:rsidR="00251115" w:rsidRPr="00961645"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Розвиток підприємливості як базової навички успішно започатковувати та здійснювати підприємницьку діяльність потребує особливої уваги з боку місцевої влади, особливо в у мовах просування продукції міста на зовнішні ринки. Тривалий досвід планової економіки, негативного іміджу підприємництва не сприяють розвитку бізнесу, підвищенню продуктивності, впровадженню інновацій, «зеленого» бізнесу. Тому важливим чинником перспективного розвитку експорту в місті є формування морально-позитивного, економічно успішного, соціально відповідального образу експортера через популяризацію історій успіху </w:t>
      </w:r>
      <w:proofErr w:type="spellStart"/>
      <w:r w:rsidRPr="00A1383E">
        <w:rPr>
          <w:color w:val="000000" w:themeColor="text1"/>
          <w:sz w:val="28"/>
          <w:szCs w:val="28"/>
          <w:lang w:val="uk-UA"/>
        </w:rPr>
        <w:t>експортоорієнтованих</w:t>
      </w:r>
      <w:proofErr w:type="spellEnd"/>
      <w:r w:rsidRPr="00A1383E">
        <w:rPr>
          <w:color w:val="000000" w:themeColor="text1"/>
          <w:sz w:val="28"/>
          <w:szCs w:val="28"/>
          <w:lang w:val="uk-UA"/>
        </w:rPr>
        <w:t xml:space="preserve">, інноваційних, енергоефективних МСП, в </w:t>
      </w:r>
      <w:proofErr w:type="spellStart"/>
      <w:r w:rsidRPr="00A1383E">
        <w:rPr>
          <w:color w:val="000000" w:themeColor="text1"/>
          <w:sz w:val="28"/>
          <w:szCs w:val="28"/>
          <w:lang w:val="uk-UA"/>
        </w:rPr>
        <w:t>т.ч</w:t>
      </w:r>
      <w:proofErr w:type="spellEnd"/>
      <w:r w:rsidRPr="00A1383E">
        <w:rPr>
          <w:color w:val="000000" w:themeColor="text1"/>
          <w:sz w:val="28"/>
          <w:szCs w:val="28"/>
          <w:lang w:val="uk-UA"/>
        </w:rPr>
        <w:t xml:space="preserve"> через електронні та друковані місцеві ЗМІ, зовнішню рекламу. </w:t>
      </w:r>
    </w:p>
    <w:p w:rsidR="00251115" w:rsidRPr="00961645"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Демонстрація широкого доступу до джерел інформації щодо започаткування експортної діяльності, в </w:t>
      </w:r>
      <w:proofErr w:type="spellStart"/>
      <w:r w:rsidRPr="00A1383E">
        <w:rPr>
          <w:color w:val="000000" w:themeColor="text1"/>
          <w:sz w:val="28"/>
          <w:szCs w:val="28"/>
          <w:lang w:val="uk-UA"/>
        </w:rPr>
        <w:t>т.ч</w:t>
      </w:r>
      <w:proofErr w:type="spellEnd"/>
      <w:r w:rsidRPr="00A1383E">
        <w:rPr>
          <w:color w:val="000000" w:themeColor="text1"/>
          <w:sz w:val="28"/>
          <w:szCs w:val="28"/>
          <w:lang w:val="uk-UA"/>
        </w:rPr>
        <w:t>. шляхом просування веб-ресурсу, інформування про діяльність об’єднання експортерів теж сприятиме зацікавленості громадськості.</w:t>
      </w:r>
    </w:p>
    <w:p w:rsidR="00251115" w:rsidRPr="00961645"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На завершальному етапі важливо розповсюдити позитивні результати, досягнуті МСП, що брали участь у цій програмі, в </w:t>
      </w:r>
      <w:proofErr w:type="spellStart"/>
      <w:r w:rsidRPr="00A1383E">
        <w:rPr>
          <w:color w:val="000000" w:themeColor="text1"/>
          <w:sz w:val="28"/>
          <w:szCs w:val="28"/>
          <w:lang w:val="uk-UA"/>
        </w:rPr>
        <w:t>т.ч</w:t>
      </w:r>
      <w:proofErr w:type="spellEnd"/>
      <w:r w:rsidRPr="00A1383E">
        <w:rPr>
          <w:color w:val="000000" w:themeColor="text1"/>
          <w:sz w:val="28"/>
          <w:szCs w:val="28"/>
          <w:lang w:val="uk-UA"/>
        </w:rPr>
        <w:t xml:space="preserve">. </w:t>
      </w:r>
      <w:proofErr w:type="spellStart"/>
      <w:r w:rsidRPr="00A1383E">
        <w:rPr>
          <w:color w:val="000000" w:themeColor="text1"/>
          <w:sz w:val="28"/>
          <w:szCs w:val="28"/>
          <w:lang w:val="uk-UA"/>
        </w:rPr>
        <w:t>стартапів</w:t>
      </w:r>
      <w:proofErr w:type="spellEnd"/>
      <w:r w:rsidRPr="00A1383E">
        <w:rPr>
          <w:color w:val="000000" w:themeColor="text1"/>
          <w:sz w:val="28"/>
          <w:szCs w:val="28"/>
          <w:lang w:val="uk-UA"/>
        </w:rPr>
        <w:t xml:space="preserve"> жінок, ВПО,  ветеранів АТО, молоді.</w:t>
      </w:r>
    </w:p>
    <w:tbl>
      <w:tblPr>
        <w:tblpPr w:leftFromText="180" w:rightFromText="180" w:bottomFromText="160" w:vertAnchor="text" w:horzAnchor="margin" w:tblpY="2"/>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773"/>
      </w:tblGrid>
      <w:tr w:rsidR="00251115" w:rsidRPr="00961645" w:rsidTr="006A465E">
        <w:trPr>
          <w:trHeight w:val="300"/>
        </w:trPr>
        <w:tc>
          <w:tcPr>
            <w:tcW w:w="1911" w:type="pct"/>
            <w:vMerge w:val="restar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4" w:lineRule="auto"/>
              <w:jc w:val="center"/>
              <w:rPr>
                <w:bCs/>
                <w:sz w:val="22"/>
                <w:szCs w:val="22"/>
                <w:lang w:val="uk-UA" w:eastAsia="uk-UA"/>
              </w:rPr>
            </w:pPr>
            <w:r w:rsidRPr="00A1383E">
              <w:rPr>
                <w:bCs/>
                <w:szCs w:val="22"/>
                <w:lang w:val="uk-UA" w:eastAsia="uk-UA"/>
              </w:rPr>
              <w:t>Операційна ціль</w:t>
            </w:r>
          </w:p>
        </w:tc>
        <w:tc>
          <w:tcPr>
            <w:tcW w:w="3089" w:type="pct"/>
            <w:vMerge w:val="restar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4" w:lineRule="auto"/>
              <w:jc w:val="center"/>
              <w:rPr>
                <w:sz w:val="22"/>
                <w:szCs w:val="22"/>
                <w:lang w:val="uk-UA" w:eastAsia="uk-UA"/>
              </w:rPr>
            </w:pPr>
            <w:r w:rsidRPr="00A1383E">
              <w:rPr>
                <w:bCs/>
                <w:szCs w:val="22"/>
                <w:lang w:val="uk-UA" w:eastAsia="uk-UA"/>
              </w:rPr>
              <w:t>Заходи/Проекти</w:t>
            </w:r>
          </w:p>
        </w:tc>
      </w:tr>
      <w:tr w:rsidR="00251115" w:rsidRPr="00961645" w:rsidTr="006A465E">
        <w:trPr>
          <w:trHeight w:val="300"/>
        </w:trPr>
        <w:tc>
          <w:tcPr>
            <w:tcW w:w="1911" w:type="pct"/>
            <w:vMerge/>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rPr>
                <w:sz w:val="22"/>
                <w:szCs w:val="18"/>
                <w:lang w:val="uk-UA" w:eastAsia="uk-UA"/>
              </w:rPr>
            </w:pPr>
          </w:p>
        </w:tc>
        <w:tc>
          <w:tcPr>
            <w:tcW w:w="3089" w:type="pct"/>
            <w:vMerge/>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rPr>
                <w:sz w:val="22"/>
                <w:szCs w:val="18"/>
                <w:lang w:val="uk-UA" w:eastAsia="uk-UA"/>
              </w:rPr>
            </w:pPr>
          </w:p>
        </w:tc>
      </w:tr>
      <w:tr w:rsidR="00251115" w:rsidRPr="00961645" w:rsidTr="006A465E">
        <w:trPr>
          <w:trHeight w:val="300"/>
        </w:trPr>
        <w:tc>
          <w:tcPr>
            <w:tcW w:w="1911" w:type="pct"/>
            <w:tcBorders>
              <w:top w:val="single" w:sz="4" w:space="0" w:color="auto"/>
              <w:left w:val="single" w:sz="4" w:space="0" w:color="auto"/>
              <w:bottom w:val="single" w:sz="4" w:space="0" w:color="auto"/>
              <w:right w:val="single" w:sz="4" w:space="0" w:color="auto"/>
            </w:tcBorders>
            <w:hideMark/>
          </w:tcPr>
          <w:p w:rsidR="00251115" w:rsidRPr="00961645" w:rsidRDefault="00251115" w:rsidP="006A465E">
            <w:pPr>
              <w:spacing w:line="256" w:lineRule="auto"/>
              <w:jc w:val="center"/>
              <w:rPr>
                <w:bCs/>
                <w:sz w:val="22"/>
                <w:szCs w:val="22"/>
                <w:lang w:val="uk-UA" w:eastAsia="uk-UA"/>
              </w:rPr>
            </w:pPr>
            <w:r w:rsidRPr="00A1383E">
              <w:rPr>
                <w:bCs/>
                <w:szCs w:val="22"/>
                <w:lang w:val="uk-UA" w:eastAsia="uk-UA"/>
              </w:rPr>
              <w:t>3.1 Популяризація серед широких кіл</w:t>
            </w:r>
          </w:p>
        </w:tc>
        <w:tc>
          <w:tcPr>
            <w:tcW w:w="3089" w:type="pct"/>
            <w:tcBorders>
              <w:top w:val="single" w:sz="4" w:space="0" w:color="auto"/>
              <w:left w:val="single" w:sz="4" w:space="0" w:color="auto"/>
              <w:bottom w:val="single" w:sz="4" w:space="0" w:color="auto"/>
              <w:right w:val="single" w:sz="4" w:space="0" w:color="auto"/>
            </w:tcBorders>
            <w:hideMark/>
          </w:tcPr>
          <w:p w:rsidR="00251115" w:rsidRPr="00961645" w:rsidRDefault="00251115" w:rsidP="006A465E">
            <w:pPr>
              <w:pStyle w:val="a4"/>
              <w:numPr>
                <w:ilvl w:val="0"/>
                <w:numId w:val="16"/>
              </w:numPr>
              <w:spacing w:line="256" w:lineRule="auto"/>
              <w:ind w:left="360"/>
              <w:contextualSpacing/>
              <w:jc w:val="both"/>
              <w:rPr>
                <w:bCs/>
                <w:sz w:val="22"/>
                <w:szCs w:val="22"/>
                <w:lang w:eastAsia="uk-UA"/>
              </w:rPr>
            </w:pPr>
            <w:r w:rsidRPr="00A1383E">
              <w:rPr>
                <w:bCs/>
                <w:sz w:val="24"/>
                <w:szCs w:val="22"/>
                <w:lang w:eastAsia="uk-UA"/>
              </w:rPr>
              <w:t>Проект «Історії експортного успіху».</w:t>
            </w:r>
          </w:p>
          <w:p w:rsidR="00251115" w:rsidRPr="00961645" w:rsidRDefault="00251115" w:rsidP="006A465E">
            <w:pPr>
              <w:pStyle w:val="a4"/>
              <w:numPr>
                <w:ilvl w:val="0"/>
                <w:numId w:val="16"/>
              </w:numPr>
              <w:spacing w:line="256" w:lineRule="auto"/>
              <w:ind w:left="360"/>
              <w:contextualSpacing/>
              <w:jc w:val="both"/>
              <w:rPr>
                <w:bCs/>
                <w:sz w:val="22"/>
                <w:szCs w:val="22"/>
                <w:lang w:eastAsia="uk-UA"/>
              </w:rPr>
            </w:pPr>
            <w:r w:rsidRPr="00A1383E">
              <w:rPr>
                <w:bCs/>
                <w:sz w:val="24"/>
                <w:szCs w:val="22"/>
                <w:lang w:eastAsia="uk-UA"/>
              </w:rPr>
              <w:t>Проект «Популяризація джерел інформації щодо започаткування експортної діяльності»</w:t>
            </w:r>
          </w:p>
          <w:p w:rsidR="00251115" w:rsidRPr="00961645" w:rsidRDefault="00251115" w:rsidP="006A465E">
            <w:pPr>
              <w:pStyle w:val="a4"/>
              <w:numPr>
                <w:ilvl w:val="0"/>
                <w:numId w:val="16"/>
              </w:numPr>
              <w:spacing w:line="256" w:lineRule="auto"/>
              <w:ind w:left="360"/>
              <w:contextualSpacing/>
              <w:jc w:val="both"/>
              <w:rPr>
                <w:bCs/>
                <w:sz w:val="22"/>
                <w:szCs w:val="22"/>
                <w:lang w:eastAsia="uk-UA"/>
              </w:rPr>
            </w:pPr>
            <w:r w:rsidRPr="00A1383E">
              <w:rPr>
                <w:bCs/>
                <w:sz w:val="24"/>
                <w:szCs w:val="22"/>
                <w:lang w:eastAsia="uk-UA"/>
              </w:rPr>
              <w:t>Проект «Перші досягнення».</w:t>
            </w:r>
          </w:p>
        </w:tc>
      </w:tr>
    </w:tbl>
    <w:p w:rsidR="00251115" w:rsidRPr="00961645"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Соціально та економічно значущим є включення якомога ширшого кола мешканців міста до здійснення підприємницької діяльності. Особливу увагу слід приділити жінкам, ВПО, ветеранам АТО та молоді. З цією метою доцільно </w:t>
      </w:r>
      <w:r w:rsidRPr="00A1383E">
        <w:rPr>
          <w:color w:val="000000" w:themeColor="text1"/>
          <w:sz w:val="28"/>
          <w:szCs w:val="28"/>
          <w:lang w:val="uk-UA"/>
        </w:rPr>
        <w:lastRenderedPageBreak/>
        <w:t>запровадити п</w:t>
      </w:r>
      <w:r w:rsidRPr="00A1383E">
        <w:rPr>
          <w:bCs/>
          <w:sz w:val="28"/>
          <w:szCs w:val="28"/>
          <w:lang w:val="uk-UA" w:eastAsia="uk-UA"/>
        </w:rPr>
        <w:t>роведення тренінгів щодо основ ведення бізнесу і ЗЕД для потенційних експортерів та новачків у бізнесі</w:t>
      </w:r>
      <w:r>
        <w:rPr>
          <w:bCs/>
          <w:sz w:val="28"/>
          <w:szCs w:val="28"/>
          <w:lang w:val="uk-UA" w:eastAsia="uk-UA"/>
        </w:rPr>
        <w:t xml:space="preserve">. </w:t>
      </w:r>
      <w:r w:rsidRPr="00A1383E">
        <w:rPr>
          <w:bCs/>
          <w:sz w:val="28"/>
          <w:szCs w:val="28"/>
          <w:lang w:val="uk-UA" w:eastAsia="uk-UA"/>
        </w:rPr>
        <w:t>При цьому ефективними будуть особисті зустрічі з успішними експортерами, які надихають на бізнес власним досвідом.</w:t>
      </w:r>
    </w:p>
    <w:p w:rsidR="00251115" w:rsidRPr="00961645" w:rsidRDefault="00251115" w:rsidP="00251115">
      <w:pPr>
        <w:spacing w:after="120"/>
        <w:ind w:firstLine="709"/>
        <w:jc w:val="both"/>
        <w:rPr>
          <w:sz w:val="28"/>
          <w:szCs w:val="28"/>
          <w:lang w:val="uk-UA"/>
        </w:rPr>
      </w:pPr>
      <w:r w:rsidRPr="00A1383E">
        <w:rPr>
          <w:color w:val="000000" w:themeColor="text1"/>
          <w:sz w:val="28"/>
          <w:szCs w:val="28"/>
          <w:lang w:val="uk-UA"/>
        </w:rPr>
        <w:t>Стратегічно важливим для формування когорти молодих підприємців є розвиток зацікавленості молоді до ЗЕД.</w:t>
      </w:r>
    </w:p>
    <w:tbl>
      <w:tblPr>
        <w:tblpPr w:leftFromText="180" w:rightFromText="180" w:bottomFromText="16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5773"/>
      </w:tblGrid>
      <w:tr w:rsidR="00251115" w:rsidRPr="00961645" w:rsidTr="006A465E">
        <w:trPr>
          <w:trHeight w:val="555"/>
        </w:trPr>
        <w:tc>
          <w:tcPr>
            <w:tcW w:w="1911" w:type="pc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4" w:lineRule="auto"/>
              <w:jc w:val="center"/>
              <w:rPr>
                <w:bCs/>
                <w:sz w:val="22"/>
                <w:szCs w:val="22"/>
                <w:lang w:val="uk-UA" w:eastAsia="uk-UA"/>
              </w:rPr>
            </w:pPr>
            <w:r w:rsidRPr="00A1383E">
              <w:rPr>
                <w:bCs/>
                <w:szCs w:val="22"/>
                <w:lang w:val="uk-UA" w:eastAsia="uk-UA"/>
              </w:rPr>
              <w:t>Операційна ціль</w:t>
            </w:r>
          </w:p>
        </w:tc>
        <w:tc>
          <w:tcPr>
            <w:tcW w:w="3089" w:type="pct"/>
            <w:tcBorders>
              <w:top w:val="single" w:sz="4" w:space="0" w:color="auto"/>
              <w:left w:val="single" w:sz="4" w:space="0" w:color="auto"/>
              <w:bottom w:val="single" w:sz="4" w:space="0" w:color="auto"/>
              <w:right w:val="single" w:sz="4" w:space="0" w:color="auto"/>
            </w:tcBorders>
            <w:vAlign w:val="center"/>
            <w:hideMark/>
          </w:tcPr>
          <w:p w:rsidR="00251115" w:rsidRPr="00961645" w:rsidRDefault="00251115" w:rsidP="006A465E">
            <w:pPr>
              <w:spacing w:line="254" w:lineRule="auto"/>
              <w:jc w:val="center"/>
              <w:rPr>
                <w:sz w:val="22"/>
                <w:szCs w:val="22"/>
                <w:lang w:val="uk-UA" w:eastAsia="uk-UA"/>
              </w:rPr>
            </w:pPr>
            <w:r w:rsidRPr="00A1383E">
              <w:rPr>
                <w:bCs/>
                <w:szCs w:val="22"/>
                <w:lang w:val="uk-UA" w:eastAsia="uk-UA"/>
              </w:rPr>
              <w:t>Заходи/Проекти</w:t>
            </w:r>
          </w:p>
        </w:tc>
      </w:tr>
      <w:tr w:rsidR="00251115" w:rsidRPr="00961645" w:rsidTr="006A465E">
        <w:trPr>
          <w:trHeight w:val="300"/>
        </w:trPr>
        <w:tc>
          <w:tcPr>
            <w:tcW w:w="1911" w:type="pct"/>
            <w:tcBorders>
              <w:top w:val="single" w:sz="4" w:space="0" w:color="auto"/>
              <w:left w:val="single" w:sz="4" w:space="0" w:color="auto"/>
              <w:bottom w:val="single" w:sz="4" w:space="0" w:color="auto"/>
              <w:right w:val="single" w:sz="4" w:space="0" w:color="auto"/>
            </w:tcBorders>
            <w:hideMark/>
          </w:tcPr>
          <w:p w:rsidR="00251115" w:rsidRPr="00A1383E" w:rsidRDefault="00251115" w:rsidP="006A465E">
            <w:pPr>
              <w:spacing w:line="256" w:lineRule="auto"/>
              <w:jc w:val="both"/>
              <w:rPr>
                <w:b/>
                <w:bCs/>
                <w:sz w:val="22"/>
                <w:szCs w:val="22"/>
                <w:lang w:val="uk-UA" w:eastAsia="uk-UA"/>
              </w:rPr>
            </w:pPr>
            <w:r w:rsidRPr="00A1383E">
              <w:rPr>
                <w:bCs/>
                <w:szCs w:val="22"/>
                <w:lang w:val="uk-UA" w:eastAsia="uk-UA"/>
              </w:rPr>
              <w:t>3.2 Популяризація серед окремих категорій громадян</w:t>
            </w:r>
          </w:p>
        </w:tc>
        <w:tc>
          <w:tcPr>
            <w:tcW w:w="3089" w:type="pct"/>
            <w:tcBorders>
              <w:top w:val="single" w:sz="4" w:space="0" w:color="auto"/>
              <w:left w:val="single" w:sz="4" w:space="0" w:color="auto"/>
              <w:bottom w:val="single" w:sz="4" w:space="0" w:color="auto"/>
              <w:right w:val="single" w:sz="4" w:space="0" w:color="auto"/>
            </w:tcBorders>
            <w:hideMark/>
          </w:tcPr>
          <w:p w:rsidR="00251115" w:rsidRPr="00961645" w:rsidRDefault="00251115" w:rsidP="006A465E">
            <w:pPr>
              <w:pStyle w:val="a4"/>
              <w:numPr>
                <w:ilvl w:val="0"/>
                <w:numId w:val="17"/>
              </w:numPr>
              <w:spacing w:line="256" w:lineRule="auto"/>
              <w:ind w:left="360"/>
              <w:contextualSpacing/>
              <w:jc w:val="both"/>
              <w:rPr>
                <w:bCs/>
                <w:sz w:val="22"/>
                <w:szCs w:val="22"/>
                <w:lang w:eastAsia="uk-UA"/>
              </w:rPr>
            </w:pPr>
            <w:r w:rsidRPr="00A1383E">
              <w:rPr>
                <w:bCs/>
                <w:sz w:val="24"/>
                <w:szCs w:val="22"/>
                <w:lang w:eastAsia="uk-UA"/>
              </w:rPr>
              <w:t>Освітній проект «ЗЕД для новачків».</w:t>
            </w:r>
          </w:p>
          <w:p w:rsidR="00251115" w:rsidRPr="00961645" w:rsidRDefault="00251115" w:rsidP="006A465E">
            <w:pPr>
              <w:pStyle w:val="a4"/>
              <w:numPr>
                <w:ilvl w:val="0"/>
                <w:numId w:val="17"/>
              </w:numPr>
              <w:spacing w:line="256" w:lineRule="auto"/>
              <w:ind w:left="360"/>
              <w:contextualSpacing/>
              <w:jc w:val="both"/>
              <w:rPr>
                <w:bCs/>
                <w:sz w:val="22"/>
                <w:szCs w:val="22"/>
                <w:lang w:eastAsia="uk-UA"/>
              </w:rPr>
            </w:pPr>
            <w:r w:rsidRPr="00A1383E">
              <w:rPr>
                <w:bCs/>
                <w:sz w:val="24"/>
                <w:szCs w:val="22"/>
                <w:lang w:eastAsia="uk-UA"/>
              </w:rPr>
              <w:t>Проект «Досвідчений експортер – майбутньому експортеру».</w:t>
            </w:r>
          </w:p>
          <w:p w:rsidR="00251115" w:rsidRPr="00961645" w:rsidRDefault="00251115" w:rsidP="006A465E">
            <w:pPr>
              <w:pStyle w:val="a4"/>
              <w:numPr>
                <w:ilvl w:val="0"/>
                <w:numId w:val="17"/>
              </w:numPr>
              <w:spacing w:line="256" w:lineRule="auto"/>
              <w:ind w:left="360"/>
              <w:contextualSpacing/>
              <w:jc w:val="both"/>
              <w:rPr>
                <w:bCs/>
                <w:sz w:val="22"/>
                <w:szCs w:val="22"/>
                <w:lang w:eastAsia="uk-UA"/>
              </w:rPr>
            </w:pPr>
            <w:r w:rsidRPr="00A1383E">
              <w:rPr>
                <w:bCs/>
                <w:sz w:val="24"/>
                <w:szCs w:val="22"/>
                <w:lang w:eastAsia="uk-UA"/>
              </w:rPr>
              <w:t>Проект «Посилення економічної складової освіти»</w:t>
            </w:r>
          </w:p>
        </w:tc>
      </w:tr>
    </w:tbl>
    <w:p w:rsidR="00251115" w:rsidRDefault="00251115" w:rsidP="00251115">
      <w:pPr>
        <w:ind w:firstLine="709"/>
        <w:jc w:val="both"/>
        <w:rPr>
          <w:color w:val="000000" w:themeColor="text1"/>
          <w:sz w:val="28"/>
          <w:szCs w:val="22"/>
          <w:lang w:val="uk-UA"/>
        </w:rPr>
      </w:pPr>
      <w:r w:rsidRPr="00A1383E">
        <w:rPr>
          <w:color w:val="000000" w:themeColor="text1"/>
          <w:sz w:val="28"/>
          <w:szCs w:val="22"/>
          <w:lang w:val="uk-UA"/>
        </w:rPr>
        <w:t>Варто змістити акценти викладання економічних дисциплін у закладах вищої та середньої освіти шляхом посилення практичного компоненту, організації зустрічей з  МСП, що мають успішний досвід підприємництва й експорту, а також представниками державних органів, що регулюють ЗЕД.</w:t>
      </w:r>
    </w:p>
    <w:p w:rsidR="00251115" w:rsidRDefault="00251115" w:rsidP="00251115">
      <w:pPr>
        <w:ind w:firstLine="709"/>
        <w:jc w:val="both"/>
        <w:rPr>
          <w:color w:val="000000" w:themeColor="text1"/>
          <w:sz w:val="28"/>
          <w:szCs w:val="22"/>
          <w:lang w:val="uk-UA"/>
        </w:rPr>
      </w:pPr>
    </w:p>
    <w:p w:rsidR="00251115" w:rsidRPr="00A1383E" w:rsidRDefault="00251115" w:rsidP="00251115">
      <w:pPr>
        <w:ind w:firstLine="709"/>
        <w:jc w:val="both"/>
        <w:rPr>
          <w:sz w:val="28"/>
          <w:szCs w:val="22"/>
          <w:lang w:val="uk-UA"/>
        </w:rPr>
      </w:pPr>
    </w:p>
    <w:p w:rsidR="00251115" w:rsidRPr="00FF227C" w:rsidRDefault="00251115" w:rsidP="00251115">
      <w:pPr>
        <w:rPr>
          <w:sz w:val="22"/>
          <w:szCs w:val="22"/>
          <w:lang w:val="uk-UA"/>
        </w:rPr>
        <w:sectPr w:rsidR="00251115" w:rsidRPr="00FF227C" w:rsidSect="001D76F0">
          <w:pgSz w:w="11906" w:h="16838" w:code="9"/>
          <w:pgMar w:top="568" w:right="850" w:bottom="426" w:left="1701" w:header="227" w:footer="284" w:gutter="0"/>
          <w:cols w:space="708"/>
          <w:docGrid w:linePitch="360"/>
        </w:sectPr>
      </w:pPr>
    </w:p>
    <w:p w:rsidR="00251115" w:rsidRPr="00A1383E" w:rsidRDefault="00251115" w:rsidP="00251115">
      <w:pPr>
        <w:pStyle w:val="1"/>
        <w:jc w:val="center"/>
        <w:rPr>
          <w:rFonts w:ascii="Times New Roman" w:hAnsi="Times New Roman" w:cs="Times New Roman"/>
          <w:b/>
          <w:color w:val="1F4E79" w:themeColor="accent1" w:themeShade="80"/>
          <w:sz w:val="28"/>
          <w:szCs w:val="28"/>
          <w:lang w:val="uk-UA"/>
        </w:rPr>
      </w:pPr>
      <w:bookmarkStart w:id="21" w:name="_Toc476155617"/>
      <w:bookmarkStart w:id="22" w:name="_Toc476670538"/>
      <w:bookmarkStart w:id="23" w:name="_Toc476899893"/>
      <w:bookmarkStart w:id="24" w:name="_Toc476155618"/>
      <w:bookmarkStart w:id="25" w:name="_Toc476670539"/>
      <w:r w:rsidRPr="00A1383E">
        <w:rPr>
          <w:rFonts w:ascii="Times New Roman" w:hAnsi="Times New Roman" w:cs="Times New Roman"/>
          <w:b/>
          <w:color w:val="1F4E79" w:themeColor="accent1" w:themeShade="80"/>
          <w:sz w:val="28"/>
          <w:szCs w:val="28"/>
          <w:lang w:val="uk-UA"/>
        </w:rPr>
        <w:lastRenderedPageBreak/>
        <w:t>4. ПЛАН ДІЙ</w:t>
      </w:r>
    </w:p>
    <w:p w:rsidR="00251115" w:rsidRPr="00C64DA2" w:rsidRDefault="00251115" w:rsidP="00251115">
      <w:pPr>
        <w:rPr>
          <w:lang w:val="uk-UA"/>
        </w:rPr>
      </w:pPr>
    </w:p>
    <w:tbl>
      <w:tblPr>
        <w:tblpPr w:leftFromText="180" w:rightFromText="180" w:vertAnchor="text" w:tblpY="1"/>
        <w:tblOverlap w:val="never"/>
        <w:tblW w:w="15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4"/>
        <w:gridCol w:w="1670"/>
        <w:gridCol w:w="2626"/>
        <w:gridCol w:w="1559"/>
        <w:gridCol w:w="37"/>
        <w:gridCol w:w="567"/>
        <w:gridCol w:w="30"/>
        <w:gridCol w:w="575"/>
        <w:gridCol w:w="22"/>
        <w:gridCol w:w="582"/>
        <w:gridCol w:w="15"/>
        <w:gridCol w:w="590"/>
        <w:gridCol w:w="7"/>
        <w:gridCol w:w="598"/>
        <w:gridCol w:w="1773"/>
        <w:gridCol w:w="1441"/>
        <w:gridCol w:w="1638"/>
      </w:tblGrid>
      <w:tr w:rsidR="00251115" w:rsidRPr="00042A62" w:rsidTr="006A465E">
        <w:trPr>
          <w:trHeight w:val="274"/>
        </w:trPr>
        <w:tc>
          <w:tcPr>
            <w:tcW w:w="15354" w:type="dxa"/>
            <w:gridSpan w:val="17"/>
            <w:shd w:val="clear" w:color="auto" w:fill="auto"/>
            <w:hideMark/>
          </w:tcPr>
          <w:p w:rsidR="00251115" w:rsidRPr="00042A62" w:rsidRDefault="00251115" w:rsidP="006A465E">
            <w:pPr>
              <w:keepNext/>
              <w:keepLines/>
              <w:spacing w:before="240"/>
              <w:jc w:val="center"/>
              <w:outlineLvl w:val="0"/>
              <w:rPr>
                <w:b/>
                <w:bCs/>
                <w:sz w:val="18"/>
                <w:szCs w:val="18"/>
                <w:lang w:val="uk-UA" w:eastAsia="uk-UA"/>
              </w:rPr>
            </w:pPr>
          </w:p>
          <w:p w:rsidR="00251115" w:rsidRPr="00042A62" w:rsidRDefault="00251115" w:rsidP="006A465E">
            <w:pPr>
              <w:jc w:val="center"/>
              <w:rPr>
                <w:b/>
                <w:bCs/>
                <w:sz w:val="18"/>
                <w:szCs w:val="18"/>
                <w:lang w:val="uk-UA" w:eastAsia="uk-UA"/>
              </w:rPr>
            </w:pPr>
            <w:r w:rsidRPr="00A1383E">
              <w:rPr>
                <w:b/>
                <w:bCs/>
                <w:sz w:val="18"/>
                <w:szCs w:val="18"/>
                <w:lang w:val="uk-UA" w:eastAsia="uk-UA"/>
              </w:rPr>
              <w:t>Стратегічна ціль 1: Покращання експортного клімату в місті</w:t>
            </w:r>
          </w:p>
          <w:p w:rsidR="00251115" w:rsidRPr="00042A62" w:rsidRDefault="00251115" w:rsidP="006A465E">
            <w:pPr>
              <w:jc w:val="center"/>
              <w:rPr>
                <w:b/>
                <w:bCs/>
                <w:sz w:val="18"/>
                <w:szCs w:val="18"/>
                <w:lang w:val="uk-UA" w:eastAsia="uk-UA"/>
              </w:rPr>
            </w:pPr>
          </w:p>
        </w:tc>
      </w:tr>
      <w:tr w:rsidR="00251115" w:rsidRPr="00042A62" w:rsidTr="006A465E">
        <w:trPr>
          <w:trHeight w:val="300"/>
        </w:trPr>
        <w:tc>
          <w:tcPr>
            <w:tcW w:w="1624" w:type="dxa"/>
            <w:vMerge w:val="restart"/>
            <w:shd w:val="clear" w:color="auto" w:fill="auto"/>
            <w:hideMark/>
          </w:tcPr>
          <w:p w:rsidR="00251115" w:rsidRPr="00FB4643" w:rsidRDefault="00251115" w:rsidP="006A465E">
            <w:pPr>
              <w:jc w:val="center"/>
              <w:rPr>
                <w:b/>
                <w:sz w:val="18"/>
                <w:szCs w:val="18"/>
                <w:lang w:val="uk-UA" w:eastAsia="uk-UA"/>
              </w:rPr>
            </w:pPr>
            <w:r w:rsidRPr="00A1383E">
              <w:rPr>
                <w:b/>
                <w:bCs/>
                <w:sz w:val="18"/>
                <w:szCs w:val="18"/>
                <w:lang w:val="uk-UA" w:eastAsia="uk-UA"/>
              </w:rPr>
              <w:t>Операційна ціль</w:t>
            </w:r>
          </w:p>
        </w:tc>
        <w:tc>
          <w:tcPr>
            <w:tcW w:w="1670" w:type="dxa"/>
            <w:vMerge w:val="restart"/>
            <w:shd w:val="clear" w:color="auto" w:fill="auto"/>
            <w:hideMark/>
          </w:tcPr>
          <w:p w:rsidR="00251115" w:rsidRPr="00FB4643" w:rsidRDefault="00251115" w:rsidP="006A465E">
            <w:pPr>
              <w:jc w:val="center"/>
              <w:rPr>
                <w:b/>
                <w:bCs/>
                <w:sz w:val="18"/>
                <w:szCs w:val="18"/>
                <w:lang w:val="uk-UA" w:eastAsia="uk-UA"/>
              </w:rPr>
            </w:pPr>
            <w:r w:rsidRPr="00A1383E">
              <w:rPr>
                <w:b/>
                <w:bCs/>
                <w:sz w:val="18"/>
                <w:szCs w:val="18"/>
                <w:lang w:val="uk-UA" w:eastAsia="uk-UA"/>
              </w:rPr>
              <w:t>На подолання яких існуючих обмежень спрямована операційна ціль</w:t>
            </w:r>
          </w:p>
        </w:tc>
        <w:tc>
          <w:tcPr>
            <w:tcW w:w="2626" w:type="dxa"/>
            <w:vMerge w:val="restart"/>
            <w:shd w:val="clear" w:color="auto" w:fill="auto"/>
            <w:hideMark/>
          </w:tcPr>
          <w:p w:rsidR="00251115" w:rsidRPr="00FB4643" w:rsidRDefault="00251115" w:rsidP="006A465E">
            <w:pPr>
              <w:jc w:val="center"/>
              <w:rPr>
                <w:b/>
                <w:bCs/>
                <w:sz w:val="18"/>
                <w:szCs w:val="18"/>
                <w:lang w:val="uk-UA" w:eastAsia="uk-UA"/>
              </w:rPr>
            </w:pPr>
            <w:r w:rsidRPr="00A1383E">
              <w:rPr>
                <w:b/>
                <w:bCs/>
                <w:sz w:val="18"/>
                <w:szCs w:val="18"/>
                <w:lang w:val="uk-UA" w:eastAsia="uk-UA"/>
              </w:rPr>
              <w:t>Заходи/</w:t>
            </w:r>
          </w:p>
          <w:p w:rsidR="00251115" w:rsidRPr="00FB4643" w:rsidRDefault="00251115" w:rsidP="006A465E">
            <w:pPr>
              <w:jc w:val="center"/>
              <w:rPr>
                <w:b/>
                <w:bCs/>
                <w:sz w:val="18"/>
                <w:szCs w:val="18"/>
                <w:lang w:val="uk-UA" w:eastAsia="uk-UA"/>
              </w:rPr>
            </w:pPr>
            <w:r w:rsidRPr="00A1383E">
              <w:rPr>
                <w:b/>
                <w:bCs/>
                <w:sz w:val="18"/>
                <w:szCs w:val="18"/>
                <w:lang w:val="uk-UA" w:eastAsia="uk-UA"/>
              </w:rPr>
              <w:t>Проекти</w:t>
            </w:r>
          </w:p>
          <w:p w:rsidR="00251115" w:rsidRPr="00FB4643" w:rsidRDefault="00251115" w:rsidP="006A465E">
            <w:pPr>
              <w:jc w:val="center"/>
              <w:rPr>
                <w:b/>
                <w:sz w:val="18"/>
                <w:szCs w:val="18"/>
                <w:lang w:val="uk-UA" w:eastAsia="uk-UA"/>
              </w:rPr>
            </w:pPr>
          </w:p>
        </w:tc>
        <w:tc>
          <w:tcPr>
            <w:tcW w:w="1596" w:type="dxa"/>
            <w:gridSpan w:val="2"/>
            <w:vMerge w:val="restart"/>
            <w:shd w:val="clear" w:color="auto" w:fill="auto"/>
            <w:noWrap/>
            <w:hideMark/>
          </w:tcPr>
          <w:p w:rsidR="00251115" w:rsidRPr="00FB4643" w:rsidRDefault="00251115" w:rsidP="006A465E">
            <w:pPr>
              <w:jc w:val="center"/>
              <w:rPr>
                <w:b/>
                <w:bCs/>
                <w:sz w:val="18"/>
                <w:szCs w:val="18"/>
                <w:lang w:val="uk-UA" w:eastAsia="uk-UA"/>
              </w:rPr>
            </w:pPr>
            <w:r w:rsidRPr="00A1383E">
              <w:rPr>
                <w:b/>
                <w:bCs/>
                <w:sz w:val="18"/>
                <w:szCs w:val="18"/>
                <w:lang w:val="uk-UA" w:eastAsia="uk-UA"/>
              </w:rPr>
              <w:t>Пріоритетність</w:t>
            </w:r>
          </w:p>
          <w:p w:rsidR="00251115" w:rsidRPr="00FB4643" w:rsidRDefault="00251115" w:rsidP="006A465E">
            <w:pPr>
              <w:jc w:val="center"/>
              <w:rPr>
                <w:b/>
                <w:bCs/>
                <w:sz w:val="18"/>
                <w:szCs w:val="18"/>
                <w:lang w:val="uk-UA" w:eastAsia="uk-UA"/>
              </w:rPr>
            </w:pPr>
            <w:r w:rsidRPr="00A1383E">
              <w:rPr>
                <w:b/>
                <w:bCs/>
                <w:sz w:val="18"/>
                <w:szCs w:val="18"/>
                <w:lang w:val="uk-UA" w:eastAsia="uk-UA"/>
              </w:rPr>
              <w:t>1=Висока</w:t>
            </w:r>
          </w:p>
          <w:p w:rsidR="00251115" w:rsidRPr="00FB4643" w:rsidRDefault="00251115" w:rsidP="006A465E">
            <w:pPr>
              <w:jc w:val="center"/>
              <w:rPr>
                <w:b/>
                <w:bCs/>
                <w:sz w:val="18"/>
                <w:szCs w:val="18"/>
                <w:lang w:val="uk-UA" w:eastAsia="uk-UA"/>
              </w:rPr>
            </w:pPr>
            <w:r w:rsidRPr="00A1383E">
              <w:rPr>
                <w:b/>
                <w:bCs/>
                <w:sz w:val="18"/>
                <w:szCs w:val="18"/>
                <w:lang w:val="uk-UA" w:eastAsia="uk-UA"/>
              </w:rPr>
              <w:t>2=Середня</w:t>
            </w:r>
          </w:p>
          <w:p w:rsidR="00251115" w:rsidRPr="00FB4643" w:rsidRDefault="00251115" w:rsidP="006A465E">
            <w:pPr>
              <w:jc w:val="center"/>
              <w:rPr>
                <w:b/>
                <w:bCs/>
                <w:sz w:val="18"/>
                <w:szCs w:val="18"/>
                <w:lang w:val="uk-UA" w:eastAsia="uk-UA"/>
              </w:rPr>
            </w:pPr>
            <w:r w:rsidRPr="00A1383E">
              <w:rPr>
                <w:b/>
                <w:bCs/>
                <w:sz w:val="18"/>
                <w:szCs w:val="18"/>
                <w:lang w:val="uk-UA" w:eastAsia="uk-UA"/>
              </w:rPr>
              <w:t>3=Низька</w:t>
            </w:r>
          </w:p>
          <w:p w:rsidR="00251115" w:rsidRPr="00FB4643" w:rsidRDefault="00251115" w:rsidP="006A465E">
            <w:pPr>
              <w:jc w:val="center"/>
              <w:rPr>
                <w:b/>
                <w:sz w:val="18"/>
                <w:szCs w:val="18"/>
                <w:lang w:val="uk-UA" w:eastAsia="uk-UA"/>
              </w:rPr>
            </w:pPr>
            <w:r w:rsidRPr="00A1383E">
              <w:rPr>
                <w:b/>
                <w:bCs/>
                <w:sz w:val="18"/>
                <w:szCs w:val="18"/>
                <w:lang w:val="uk-UA" w:eastAsia="uk-UA"/>
              </w:rPr>
              <w:t>(визначається членами робочої групи)</w:t>
            </w:r>
          </w:p>
        </w:tc>
        <w:tc>
          <w:tcPr>
            <w:tcW w:w="2986" w:type="dxa"/>
            <w:gridSpan w:val="9"/>
            <w:shd w:val="clear" w:color="auto" w:fill="auto"/>
            <w:noWrap/>
            <w:hideMark/>
          </w:tcPr>
          <w:p w:rsidR="00251115" w:rsidRPr="00FB4643" w:rsidRDefault="00251115" w:rsidP="006A465E">
            <w:pPr>
              <w:jc w:val="center"/>
              <w:rPr>
                <w:b/>
                <w:sz w:val="18"/>
                <w:szCs w:val="18"/>
                <w:lang w:val="uk-UA" w:eastAsia="uk-UA"/>
              </w:rPr>
            </w:pPr>
            <w:r w:rsidRPr="00A1383E">
              <w:rPr>
                <w:b/>
                <w:bCs/>
                <w:sz w:val="18"/>
                <w:szCs w:val="18"/>
                <w:lang w:val="uk-UA" w:eastAsia="uk-UA"/>
              </w:rPr>
              <w:t>Період реалізації</w:t>
            </w:r>
          </w:p>
        </w:tc>
        <w:tc>
          <w:tcPr>
            <w:tcW w:w="1773" w:type="dxa"/>
            <w:vMerge w:val="restart"/>
            <w:shd w:val="clear" w:color="auto" w:fill="auto"/>
            <w:noWrap/>
            <w:hideMark/>
          </w:tcPr>
          <w:p w:rsidR="00251115" w:rsidRPr="00FB4643" w:rsidRDefault="00251115" w:rsidP="006A465E">
            <w:pPr>
              <w:jc w:val="center"/>
              <w:rPr>
                <w:b/>
                <w:bCs/>
                <w:sz w:val="18"/>
                <w:szCs w:val="18"/>
                <w:lang w:val="uk-UA" w:eastAsia="uk-UA"/>
              </w:rPr>
            </w:pPr>
            <w:r w:rsidRPr="00A1383E">
              <w:rPr>
                <w:b/>
                <w:bCs/>
                <w:sz w:val="18"/>
                <w:szCs w:val="18"/>
                <w:lang w:val="uk-UA" w:eastAsia="uk-UA"/>
              </w:rPr>
              <w:t>Виконавець/</w:t>
            </w:r>
          </w:p>
          <w:p w:rsidR="00251115" w:rsidRPr="00FB4643" w:rsidRDefault="00251115" w:rsidP="006A465E">
            <w:pPr>
              <w:jc w:val="center"/>
              <w:rPr>
                <w:b/>
                <w:bCs/>
                <w:sz w:val="18"/>
                <w:szCs w:val="18"/>
                <w:lang w:val="uk-UA" w:eastAsia="uk-UA"/>
              </w:rPr>
            </w:pPr>
            <w:r w:rsidRPr="00A1383E">
              <w:rPr>
                <w:b/>
                <w:bCs/>
                <w:sz w:val="18"/>
                <w:szCs w:val="18"/>
                <w:lang w:val="uk-UA" w:eastAsia="uk-UA"/>
              </w:rPr>
              <w:t>Партнери</w:t>
            </w:r>
          </w:p>
        </w:tc>
        <w:tc>
          <w:tcPr>
            <w:tcW w:w="1441" w:type="dxa"/>
            <w:vMerge w:val="restart"/>
            <w:shd w:val="clear" w:color="auto" w:fill="auto"/>
            <w:noWrap/>
            <w:hideMark/>
          </w:tcPr>
          <w:p w:rsidR="00251115" w:rsidRPr="00FB4643" w:rsidRDefault="00251115" w:rsidP="006A465E">
            <w:pPr>
              <w:jc w:val="center"/>
              <w:rPr>
                <w:b/>
                <w:bCs/>
                <w:sz w:val="18"/>
                <w:szCs w:val="18"/>
                <w:lang w:val="uk-UA" w:eastAsia="uk-UA"/>
              </w:rPr>
            </w:pPr>
            <w:r w:rsidRPr="00A1383E">
              <w:rPr>
                <w:b/>
                <w:bCs/>
                <w:sz w:val="18"/>
                <w:szCs w:val="18"/>
                <w:lang w:val="uk-UA" w:eastAsia="uk-UA"/>
              </w:rPr>
              <w:t>Можливі джерела та обсяги фінансування</w:t>
            </w:r>
          </w:p>
        </w:tc>
        <w:tc>
          <w:tcPr>
            <w:tcW w:w="1638" w:type="dxa"/>
            <w:vMerge w:val="restart"/>
            <w:shd w:val="clear" w:color="auto" w:fill="auto"/>
            <w:noWrap/>
            <w:hideMark/>
          </w:tcPr>
          <w:p w:rsidR="00251115" w:rsidRPr="00FB4643" w:rsidRDefault="00251115" w:rsidP="006A465E">
            <w:pPr>
              <w:jc w:val="center"/>
              <w:rPr>
                <w:b/>
                <w:bCs/>
                <w:sz w:val="18"/>
                <w:szCs w:val="18"/>
                <w:lang w:val="uk-UA" w:eastAsia="uk-UA"/>
              </w:rPr>
            </w:pPr>
            <w:r w:rsidRPr="00A1383E">
              <w:rPr>
                <w:b/>
                <w:bCs/>
                <w:sz w:val="18"/>
                <w:szCs w:val="18"/>
                <w:lang w:val="uk-UA" w:eastAsia="uk-UA"/>
              </w:rPr>
              <w:t>Індикатори виконання</w:t>
            </w:r>
          </w:p>
        </w:tc>
      </w:tr>
      <w:tr w:rsidR="00251115" w:rsidRPr="00042A62" w:rsidTr="006A465E">
        <w:trPr>
          <w:trHeight w:val="300"/>
        </w:trPr>
        <w:tc>
          <w:tcPr>
            <w:tcW w:w="1624" w:type="dxa"/>
            <w:vMerge/>
            <w:shd w:val="clear" w:color="auto" w:fill="auto"/>
          </w:tcPr>
          <w:p w:rsidR="00251115" w:rsidRPr="00042A62" w:rsidRDefault="00251115" w:rsidP="006A465E">
            <w:pPr>
              <w:jc w:val="center"/>
              <w:rPr>
                <w:bCs/>
                <w:sz w:val="18"/>
                <w:szCs w:val="18"/>
                <w:lang w:val="uk-UA" w:eastAsia="uk-UA"/>
              </w:rPr>
            </w:pPr>
          </w:p>
        </w:tc>
        <w:tc>
          <w:tcPr>
            <w:tcW w:w="1670" w:type="dxa"/>
            <w:vMerge/>
            <w:shd w:val="clear" w:color="auto" w:fill="auto"/>
          </w:tcPr>
          <w:p w:rsidR="00251115" w:rsidRPr="00042A62" w:rsidRDefault="00251115" w:rsidP="006A465E">
            <w:pPr>
              <w:jc w:val="center"/>
              <w:rPr>
                <w:bCs/>
                <w:sz w:val="18"/>
                <w:szCs w:val="18"/>
                <w:lang w:val="uk-UA" w:eastAsia="uk-UA"/>
              </w:rPr>
            </w:pPr>
          </w:p>
        </w:tc>
        <w:tc>
          <w:tcPr>
            <w:tcW w:w="2626" w:type="dxa"/>
            <w:vMerge/>
            <w:shd w:val="clear" w:color="auto" w:fill="auto"/>
          </w:tcPr>
          <w:p w:rsidR="00251115" w:rsidRPr="00042A62" w:rsidRDefault="00251115" w:rsidP="006A465E">
            <w:pPr>
              <w:jc w:val="center"/>
              <w:rPr>
                <w:bCs/>
                <w:sz w:val="18"/>
                <w:szCs w:val="18"/>
                <w:lang w:val="uk-UA" w:eastAsia="uk-UA"/>
              </w:rPr>
            </w:pPr>
          </w:p>
        </w:tc>
        <w:tc>
          <w:tcPr>
            <w:tcW w:w="1596" w:type="dxa"/>
            <w:gridSpan w:val="2"/>
            <w:vMerge/>
            <w:shd w:val="clear" w:color="auto" w:fill="auto"/>
            <w:noWrap/>
          </w:tcPr>
          <w:p w:rsidR="00251115" w:rsidRPr="00042A62" w:rsidRDefault="00251115" w:rsidP="006A465E">
            <w:pPr>
              <w:jc w:val="center"/>
              <w:rPr>
                <w:b/>
                <w:bCs/>
                <w:sz w:val="18"/>
                <w:szCs w:val="18"/>
                <w:lang w:val="uk-UA" w:eastAsia="uk-UA"/>
              </w:rPr>
            </w:pPr>
          </w:p>
        </w:tc>
        <w:tc>
          <w:tcPr>
            <w:tcW w:w="597" w:type="dxa"/>
            <w:gridSpan w:val="2"/>
            <w:shd w:val="clear" w:color="auto" w:fill="auto"/>
            <w:noWrap/>
            <w:vAlign w:val="center"/>
          </w:tcPr>
          <w:p w:rsidR="00251115" w:rsidRPr="00FB4643" w:rsidRDefault="00251115" w:rsidP="006A465E">
            <w:pPr>
              <w:jc w:val="center"/>
              <w:rPr>
                <w:b/>
                <w:bCs/>
                <w:sz w:val="18"/>
                <w:szCs w:val="18"/>
                <w:lang w:val="uk-UA" w:eastAsia="uk-UA"/>
              </w:rPr>
            </w:pPr>
            <w:r w:rsidRPr="00A1383E">
              <w:rPr>
                <w:b/>
                <w:bCs/>
                <w:sz w:val="18"/>
                <w:szCs w:val="18"/>
                <w:lang w:val="uk-UA" w:eastAsia="uk-UA"/>
              </w:rPr>
              <w:t>2017</w:t>
            </w:r>
          </w:p>
        </w:tc>
        <w:tc>
          <w:tcPr>
            <w:tcW w:w="597" w:type="dxa"/>
            <w:gridSpan w:val="2"/>
            <w:shd w:val="clear" w:color="auto" w:fill="auto"/>
            <w:vAlign w:val="center"/>
          </w:tcPr>
          <w:p w:rsidR="00251115" w:rsidRPr="00FB4643" w:rsidRDefault="00251115" w:rsidP="006A465E">
            <w:pPr>
              <w:jc w:val="center"/>
              <w:rPr>
                <w:b/>
                <w:bCs/>
                <w:sz w:val="18"/>
                <w:szCs w:val="18"/>
                <w:lang w:val="uk-UA" w:eastAsia="uk-UA"/>
              </w:rPr>
            </w:pPr>
            <w:r w:rsidRPr="00A1383E">
              <w:rPr>
                <w:b/>
                <w:bCs/>
                <w:sz w:val="18"/>
                <w:szCs w:val="18"/>
                <w:lang w:val="uk-UA" w:eastAsia="uk-UA"/>
              </w:rPr>
              <w:t>2018</w:t>
            </w:r>
          </w:p>
        </w:tc>
        <w:tc>
          <w:tcPr>
            <w:tcW w:w="597" w:type="dxa"/>
            <w:gridSpan w:val="2"/>
            <w:shd w:val="clear" w:color="auto" w:fill="auto"/>
            <w:vAlign w:val="center"/>
          </w:tcPr>
          <w:p w:rsidR="00251115" w:rsidRPr="00FB4643" w:rsidRDefault="00251115" w:rsidP="006A465E">
            <w:pPr>
              <w:jc w:val="center"/>
              <w:rPr>
                <w:b/>
                <w:bCs/>
                <w:sz w:val="18"/>
                <w:szCs w:val="18"/>
                <w:lang w:val="uk-UA" w:eastAsia="uk-UA"/>
              </w:rPr>
            </w:pPr>
            <w:r w:rsidRPr="00A1383E">
              <w:rPr>
                <w:b/>
                <w:bCs/>
                <w:sz w:val="18"/>
                <w:szCs w:val="18"/>
                <w:lang w:val="uk-UA" w:eastAsia="uk-UA"/>
              </w:rPr>
              <w:t>2019</w:t>
            </w:r>
          </w:p>
        </w:tc>
        <w:tc>
          <w:tcPr>
            <w:tcW w:w="597" w:type="dxa"/>
            <w:gridSpan w:val="2"/>
            <w:shd w:val="clear" w:color="auto" w:fill="auto"/>
            <w:vAlign w:val="center"/>
          </w:tcPr>
          <w:p w:rsidR="00251115" w:rsidRPr="00FB4643" w:rsidRDefault="00251115" w:rsidP="006A465E">
            <w:pPr>
              <w:jc w:val="center"/>
              <w:rPr>
                <w:b/>
                <w:bCs/>
                <w:sz w:val="18"/>
                <w:szCs w:val="18"/>
                <w:lang w:val="uk-UA" w:eastAsia="uk-UA"/>
              </w:rPr>
            </w:pPr>
            <w:r w:rsidRPr="00A1383E">
              <w:rPr>
                <w:b/>
                <w:bCs/>
                <w:sz w:val="18"/>
                <w:szCs w:val="18"/>
                <w:lang w:val="uk-UA" w:eastAsia="uk-UA"/>
              </w:rPr>
              <w:t>2020</w:t>
            </w:r>
          </w:p>
        </w:tc>
        <w:tc>
          <w:tcPr>
            <w:tcW w:w="598" w:type="dxa"/>
            <w:shd w:val="clear" w:color="auto" w:fill="auto"/>
            <w:vAlign w:val="center"/>
          </w:tcPr>
          <w:p w:rsidR="00251115" w:rsidRPr="00FB4643" w:rsidRDefault="00251115" w:rsidP="006A465E">
            <w:pPr>
              <w:jc w:val="center"/>
              <w:rPr>
                <w:b/>
                <w:bCs/>
                <w:sz w:val="18"/>
                <w:szCs w:val="18"/>
                <w:lang w:val="uk-UA" w:eastAsia="uk-UA"/>
              </w:rPr>
            </w:pPr>
            <w:r w:rsidRPr="00A1383E">
              <w:rPr>
                <w:b/>
                <w:bCs/>
                <w:sz w:val="18"/>
                <w:szCs w:val="18"/>
                <w:lang w:val="uk-UA" w:eastAsia="uk-UA"/>
              </w:rPr>
              <w:t>2021</w:t>
            </w:r>
          </w:p>
        </w:tc>
        <w:tc>
          <w:tcPr>
            <w:tcW w:w="1773" w:type="dxa"/>
            <w:vMerge/>
            <w:shd w:val="clear" w:color="auto" w:fill="auto"/>
            <w:noWrap/>
          </w:tcPr>
          <w:p w:rsidR="00251115" w:rsidRPr="00042A62" w:rsidRDefault="00251115" w:rsidP="006A465E">
            <w:pPr>
              <w:jc w:val="center"/>
              <w:rPr>
                <w:b/>
                <w:bCs/>
                <w:sz w:val="18"/>
                <w:szCs w:val="18"/>
                <w:lang w:val="uk-UA" w:eastAsia="uk-UA"/>
              </w:rPr>
            </w:pPr>
          </w:p>
        </w:tc>
        <w:tc>
          <w:tcPr>
            <w:tcW w:w="1441" w:type="dxa"/>
            <w:vMerge/>
            <w:shd w:val="clear" w:color="auto" w:fill="auto"/>
            <w:noWrap/>
          </w:tcPr>
          <w:p w:rsidR="00251115" w:rsidRPr="00042A62" w:rsidRDefault="00251115" w:rsidP="006A465E">
            <w:pPr>
              <w:jc w:val="center"/>
              <w:rPr>
                <w:b/>
                <w:bCs/>
                <w:sz w:val="18"/>
                <w:szCs w:val="18"/>
                <w:lang w:val="uk-UA" w:eastAsia="uk-UA"/>
              </w:rPr>
            </w:pPr>
          </w:p>
        </w:tc>
        <w:tc>
          <w:tcPr>
            <w:tcW w:w="1638" w:type="dxa"/>
            <w:vMerge/>
            <w:shd w:val="clear" w:color="auto" w:fill="auto"/>
            <w:noWrap/>
          </w:tcPr>
          <w:p w:rsidR="00251115" w:rsidRPr="00042A62" w:rsidRDefault="00251115" w:rsidP="006A465E">
            <w:pPr>
              <w:jc w:val="center"/>
              <w:rPr>
                <w:b/>
                <w:bCs/>
                <w:sz w:val="18"/>
                <w:szCs w:val="18"/>
                <w:lang w:val="uk-UA" w:eastAsia="uk-UA"/>
              </w:rPr>
            </w:pP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 xml:space="preserve">1.1 Розвиток </w:t>
            </w:r>
            <w:proofErr w:type="spellStart"/>
            <w:r w:rsidRPr="00A1383E">
              <w:rPr>
                <w:bCs/>
                <w:sz w:val="18"/>
                <w:szCs w:val="18"/>
                <w:lang w:val="uk-UA" w:eastAsia="uk-UA"/>
              </w:rPr>
              <w:t>експортоорієнтованих</w:t>
            </w:r>
            <w:proofErr w:type="spellEnd"/>
            <w:r w:rsidRPr="00A1383E">
              <w:rPr>
                <w:bCs/>
                <w:sz w:val="18"/>
                <w:szCs w:val="18"/>
                <w:lang w:val="uk-UA" w:eastAsia="uk-UA"/>
              </w:rPr>
              <w:t xml:space="preserve"> виробництв з високою доданою вартістю в місті</w:t>
            </w:r>
          </w:p>
        </w:tc>
        <w:tc>
          <w:tcPr>
            <w:tcW w:w="1670" w:type="dxa"/>
            <w:shd w:val="clear" w:color="auto" w:fill="auto"/>
            <w:vAlign w:val="center"/>
          </w:tcPr>
          <w:p w:rsidR="00251115" w:rsidRPr="00A1383E" w:rsidRDefault="00251115" w:rsidP="006A465E">
            <w:pPr>
              <w:ind w:right="-41"/>
              <w:jc w:val="center"/>
              <w:rPr>
                <w:bCs/>
                <w:sz w:val="18"/>
                <w:szCs w:val="18"/>
                <w:lang w:val="uk-UA" w:eastAsia="uk-UA"/>
              </w:rPr>
            </w:pPr>
            <w:proofErr w:type="spellStart"/>
            <w:r w:rsidRPr="00A1383E">
              <w:rPr>
                <w:bCs/>
                <w:sz w:val="18"/>
                <w:szCs w:val="18"/>
                <w:lang w:val="uk-UA" w:eastAsia="uk-UA"/>
              </w:rPr>
              <w:t>Несистематичність</w:t>
            </w:r>
            <w:proofErr w:type="spellEnd"/>
            <w:r w:rsidRPr="00A1383E">
              <w:rPr>
                <w:bCs/>
                <w:sz w:val="18"/>
                <w:szCs w:val="18"/>
                <w:lang w:val="uk-UA" w:eastAsia="uk-UA"/>
              </w:rPr>
              <w:t xml:space="preserve"> експорту МСП міста, недостатня додана вартість</w:t>
            </w: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«Створення кластеру деревообробного виробництва»</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ініціативна група з числа МСП,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Розроблений профіль кластеру і план діяльності</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«Аудит технологічних і фінансових можливостей  кластеру деревообробного виробництва».</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ініціативна група з числа МСП,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Звіт щодо технологічних і фінансових можливостей  кластеру, оцінка потреб</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 xml:space="preserve">1.2 Визначення перспективних </w:t>
            </w:r>
            <w:proofErr w:type="spellStart"/>
            <w:r w:rsidRPr="00A1383E">
              <w:rPr>
                <w:bCs/>
                <w:sz w:val="18"/>
                <w:szCs w:val="18"/>
                <w:lang w:val="uk-UA" w:eastAsia="uk-UA"/>
              </w:rPr>
              <w:t>експортоорієнтованих</w:t>
            </w:r>
            <w:proofErr w:type="spellEnd"/>
            <w:r w:rsidRPr="00A1383E">
              <w:rPr>
                <w:bCs/>
                <w:sz w:val="18"/>
                <w:szCs w:val="18"/>
                <w:lang w:val="uk-UA" w:eastAsia="uk-UA"/>
              </w:rPr>
              <w:t xml:space="preserve"> галузей</w:t>
            </w:r>
          </w:p>
        </w:tc>
        <w:tc>
          <w:tcPr>
            <w:tcW w:w="1670"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Відсутність статистичної інформації щодо експортної діяльності МСП</w:t>
            </w: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 xml:space="preserve">Проект «Аудит </w:t>
            </w:r>
            <w:proofErr w:type="spellStart"/>
            <w:r w:rsidRPr="00A1383E">
              <w:rPr>
                <w:bCs/>
                <w:sz w:val="18"/>
                <w:szCs w:val="18"/>
                <w:lang w:val="uk-UA" w:eastAsia="uk-UA"/>
              </w:rPr>
              <w:t>експортоорієнтованих</w:t>
            </w:r>
            <w:proofErr w:type="spellEnd"/>
            <w:r w:rsidRPr="00A1383E">
              <w:rPr>
                <w:bCs/>
                <w:sz w:val="18"/>
                <w:szCs w:val="18"/>
                <w:lang w:val="uk-UA" w:eastAsia="uk-UA"/>
              </w:rPr>
              <w:t xml:space="preserve"> галузей»</w:t>
            </w:r>
          </w:p>
          <w:p w:rsidR="00251115" w:rsidRPr="00042A62" w:rsidRDefault="00251115" w:rsidP="006A465E">
            <w:pPr>
              <w:jc w:val="center"/>
              <w:rPr>
                <w:bCs/>
                <w:sz w:val="18"/>
                <w:szCs w:val="18"/>
                <w:lang w:val="uk-UA" w:eastAsia="uk-UA"/>
              </w:rPr>
            </w:pPr>
            <w:r w:rsidRPr="00A1383E">
              <w:rPr>
                <w:bCs/>
                <w:sz w:val="18"/>
                <w:szCs w:val="18"/>
                <w:lang w:val="uk-UA" w:eastAsia="uk-UA"/>
              </w:rPr>
              <w:t xml:space="preserve">Визначення поточного стану залучення МСП до ЗЕД, товарної і географічної структури. Встановлення перспективних галузей серед діючих експортерів і потенційних за принципами </w:t>
            </w:r>
            <w:proofErr w:type="spellStart"/>
            <w:r w:rsidRPr="00A1383E">
              <w:rPr>
                <w:bCs/>
                <w:sz w:val="18"/>
                <w:szCs w:val="18"/>
                <w:lang w:val="uk-UA" w:eastAsia="uk-UA"/>
              </w:rPr>
              <w:t>інноваційності</w:t>
            </w:r>
            <w:proofErr w:type="spellEnd"/>
            <w:r w:rsidRPr="00A1383E">
              <w:rPr>
                <w:bCs/>
                <w:sz w:val="18"/>
                <w:szCs w:val="18"/>
                <w:lang w:val="uk-UA" w:eastAsia="uk-UA"/>
              </w:rPr>
              <w:t>, екологічності, енергоефективності, високої доданої вартості.</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ініціативна група з числа МСП,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Звіт щодо  залучення МСП до ЗЕД</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«Експортна готовність»</w:t>
            </w:r>
          </w:p>
          <w:p w:rsidR="00251115" w:rsidRPr="00042A62" w:rsidRDefault="00251115" w:rsidP="006A465E">
            <w:pPr>
              <w:jc w:val="center"/>
              <w:rPr>
                <w:bCs/>
                <w:sz w:val="18"/>
                <w:szCs w:val="18"/>
                <w:lang w:val="uk-UA" w:eastAsia="uk-UA"/>
              </w:rPr>
            </w:pPr>
            <w:r w:rsidRPr="00A1383E">
              <w:rPr>
                <w:bCs/>
                <w:sz w:val="18"/>
                <w:szCs w:val="18"/>
                <w:lang w:val="uk-UA" w:eastAsia="uk-UA"/>
              </w:rPr>
              <w:t>Підготовка галузевих експортних стратегій</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ініціативна група з числа МСП,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2-3 розроблені галузеві стратегії</w:t>
            </w:r>
          </w:p>
        </w:tc>
      </w:tr>
      <w:tr w:rsidR="00251115" w:rsidRPr="00042A62" w:rsidTr="006A465E">
        <w:trPr>
          <w:trHeight w:val="300"/>
        </w:trPr>
        <w:tc>
          <w:tcPr>
            <w:tcW w:w="1624" w:type="dxa"/>
            <w:shd w:val="clear" w:color="auto" w:fill="auto"/>
            <w:vAlign w:val="center"/>
          </w:tcPr>
          <w:p w:rsidR="00251115" w:rsidRPr="00A1383E" w:rsidRDefault="00251115" w:rsidP="006A465E">
            <w:pPr>
              <w:ind w:left="-142"/>
              <w:jc w:val="center"/>
              <w:rPr>
                <w:bCs/>
                <w:sz w:val="18"/>
                <w:szCs w:val="18"/>
                <w:lang w:val="uk-UA" w:eastAsia="uk-UA"/>
              </w:rPr>
            </w:pPr>
            <w:r w:rsidRPr="00A1383E">
              <w:rPr>
                <w:bCs/>
                <w:sz w:val="18"/>
                <w:szCs w:val="18"/>
                <w:lang w:val="uk-UA" w:eastAsia="uk-UA"/>
              </w:rPr>
              <w:lastRenderedPageBreak/>
              <w:t>1.3 Запровадження ефективного діалогу влади і бізнесу щодо розвитку експорту</w:t>
            </w:r>
          </w:p>
        </w:tc>
        <w:tc>
          <w:tcPr>
            <w:tcW w:w="1670" w:type="dxa"/>
            <w:shd w:val="clear" w:color="auto" w:fill="auto"/>
            <w:vAlign w:val="center"/>
          </w:tcPr>
          <w:p w:rsidR="00251115" w:rsidRPr="00042A62" w:rsidRDefault="00251115" w:rsidP="006A465E">
            <w:pPr>
              <w:jc w:val="center"/>
              <w:rPr>
                <w:sz w:val="18"/>
                <w:szCs w:val="18"/>
                <w:lang w:val="uk-UA" w:eastAsia="uk-UA"/>
              </w:rPr>
            </w:pPr>
            <w:r w:rsidRPr="00A1383E">
              <w:rPr>
                <w:bCs/>
                <w:sz w:val="18"/>
                <w:szCs w:val="18"/>
                <w:lang w:val="uk-UA" w:eastAsia="uk-UA"/>
              </w:rPr>
              <w:t>Недостатня ефективність роботи з підтримки експортерів</w:t>
            </w: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Проект «Створення об’єднання малих експортерів».</w:t>
            </w:r>
          </w:p>
          <w:p w:rsidR="00251115" w:rsidRPr="00042A62" w:rsidRDefault="00251115" w:rsidP="006A465E">
            <w:pPr>
              <w:jc w:val="center"/>
              <w:rPr>
                <w:bCs/>
                <w:sz w:val="18"/>
                <w:szCs w:val="18"/>
                <w:lang w:val="uk-UA"/>
              </w:rPr>
            </w:pPr>
            <w:r w:rsidRPr="00A1383E">
              <w:rPr>
                <w:bCs/>
                <w:sz w:val="18"/>
                <w:szCs w:val="18"/>
                <w:lang w:val="uk-UA"/>
              </w:rPr>
              <w:t>Створення об’єднання експортерів МСП на міському рівні з подальшою асоціацією на всеукраїнському рівні</w:t>
            </w:r>
          </w:p>
        </w:tc>
        <w:tc>
          <w:tcPr>
            <w:tcW w:w="1596"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1</w:t>
            </w:r>
          </w:p>
        </w:tc>
        <w:tc>
          <w:tcPr>
            <w:tcW w:w="597"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8" w:type="dxa"/>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 xml:space="preserve">ініціативна група з числа МСП, </w:t>
            </w:r>
            <w:r w:rsidRPr="00A1383E">
              <w:rPr>
                <w:bCs/>
                <w:sz w:val="18"/>
                <w:szCs w:val="18"/>
                <w:lang w:val="uk-UA" w:eastAsia="uk-UA"/>
              </w:rPr>
              <w:t xml:space="preserve"> управління економіки </w:t>
            </w:r>
            <w:r w:rsidRPr="00A1383E">
              <w:rPr>
                <w:bCs/>
                <w:sz w:val="18"/>
                <w:szCs w:val="18"/>
                <w:lang w:val="uk-UA"/>
              </w:rPr>
              <w:t>МР,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МСП</w:t>
            </w:r>
          </w:p>
        </w:tc>
        <w:tc>
          <w:tcPr>
            <w:tcW w:w="1638"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Створення об’єднання експортерів</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Створення міжвідомчої комісії з питань розвитку експорту при міській раді</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1</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Default="00251115" w:rsidP="006A465E">
            <w:pPr>
              <w:jc w:val="center"/>
              <w:rPr>
                <w:bCs/>
                <w:sz w:val="18"/>
                <w:szCs w:val="18"/>
                <w:lang w:val="uk-UA" w:eastAsia="uk-UA"/>
              </w:rPr>
            </w:pPr>
            <w:r w:rsidRPr="00A1383E">
              <w:rPr>
                <w:bCs/>
                <w:sz w:val="18"/>
                <w:szCs w:val="18"/>
                <w:lang w:val="uk-UA" w:eastAsia="uk-UA"/>
              </w:rPr>
              <w:t xml:space="preserve">МР,  органи ДФС </w:t>
            </w:r>
            <w:r w:rsidRPr="00A1383E">
              <w:rPr>
                <w:bCs/>
                <w:sz w:val="16"/>
                <w:szCs w:val="16"/>
                <w:lang w:val="uk-UA" w:eastAsia="uk-UA"/>
              </w:rPr>
              <w:t>(митниця і податкова інспекція),</w:t>
            </w:r>
            <w:r w:rsidRPr="00A1383E">
              <w:rPr>
                <w:bCs/>
                <w:sz w:val="18"/>
                <w:szCs w:val="18"/>
                <w:lang w:val="uk-UA" w:eastAsia="uk-UA"/>
              </w:rPr>
              <w:t xml:space="preserve"> органи ветеринарно-санітарного, </w:t>
            </w:r>
            <w:proofErr w:type="spellStart"/>
            <w:r w:rsidRPr="00A1383E">
              <w:rPr>
                <w:bCs/>
                <w:sz w:val="18"/>
                <w:szCs w:val="18"/>
                <w:lang w:val="uk-UA" w:eastAsia="uk-UA"/>
              </w:rPr>
              <w:t>фітосанітарного</w:t>
            </w:r>
            <w:proofErr w:type="spellEnd"/>
            <w:r w:rsidRPr="00A1383E">
              <w:rPr>
                <w:bCs/>
                <w:sz w:val="18"/>
                <w:szCs w:val="18"/>
                <w:lang w:val="uk-UA" w:eastAsia="uk-UA"/>
              </w:rPr>
              <w:t>, екологічного, радіологічного контролю, об’єднання експортерів, МСП, організації підтримки бізнесу, ТПП,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Створення міжвідомчої комісії</w:t>
            </w:r>
          </w:p>
        </w:tc>
      </w:tr>
      <w:tr w:rsidR="00251115" w:rsidRPr="00042A62" w:rsidTr="006A465E">
        <w:trPr>
          <w:trHeight w:val="1599"/>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«Критикуєш-пропонуй».</w:t>
            </w:r>
          </w:p>
          <w:p w:rsidR="00251115" w:rsidRPr="00042A62" w:rsidRDefault="00251115" w:rsidP="006A465E">
            <w:pPr>
              <w:jc w:val="center"/>
              <w:rPr>
                <w:bCs/>
                <w:sz w:val="18"/>
                <w:szCs w:val="18"/>
                <w:lang w:val="uk-UA" w:eastAsia="uk-UA"/>
              </w:rPr>
            </w:pPr>
            <w:r w:rsidRPr="00A1383E">
              <w:rPr>
                <w:bCs/>
                <w:sz w:val="18"/>
                <w:szCs w:val="18"/>
                <w:lang w:val="uk-UA" w:eastAsia="uk-UA"/>
              </w:rPr>
              <w:t>Конфіденційний моніторинг  нагальних проблем МСП при здійсненні експорту, напрацювання пропозицій щодо їх усунення</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 міжвідомча комісія,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Проведення нарад 1 раз на квартал,  напрацювання пропозицій</w:t>
            </w:r>
          </w:p>
        </w:tc>
      </w:tr>
      <w:tr w:rsidR="00251115" w:rsidRPr="00042A62" w:rsidTr="006A465E">
        <w:trPr>
          <w:trHeight w:val="994"/>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«Онлайн-опитування експортерів щодо проблемних питань  при здійсненні експорту»</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 міжвідомча комісія,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Проведення нарад 1 раз на квартал, узагальнення результатів</w:t>
            </w:r>
          </w:p>
          <w:p w:rsidR="00251115" w:rsidRPr="00042A62" w:rsidRDefault="00251115" w:rsidP="006A465E">
            <w:pPr>
              <w:jc w:val="center"/>
              <w:rPr>
                <w:bCs/>
                <w:sz w:val="18"/>
                <w:szCs w:val="18"/>
                <w:lang w:val="uk-UA" w:eastAsia="uk-UA"/>
              </w:rPr>
            </w:pP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«Ревізія та коригування угод  з зарубіжними містами-партнерами».</w:t>
            </w:r>
          </w:p>
          <w:p w:rsidR="00251115" w:rsidRPr="00042A62" w:rsidRDefault="00251115" w:rsidP="006A465E">
            <w:pPr>
              <w:jc w:val="center"/>
              <w:rPr>
                <w:bCs/>
                <w:sz w:val="18"/>
                <w:szCs w:val="18"/>
                <w:lang w:val="uk-UA" w:eastAsia="uk-UA"/>
              </w:rPr>
            </w:pPr>
            <w:r w:rsidRPr="00A1383E">
              <w:rPr>
                <w:bCs/>
                <w:sz w:val="18"/>
                <w:szCs w:val="18"/>
                <w:lang w:val="uk-UA" w:eastAsia="uk-UA"/>
              </w:rPr>
              <w:t>Аудит угод з метою акцентування  уваги на взаємній підтримці експорту</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МСП</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2 угоди на рік</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Default="00251115" w:rsidP="006A465E">
            <w:pPr>
              <w:jc w:val="center"/>
              <w:rPr>
                <w:bCs/>
                <w:sz w:val="18"/>
                <w:szCs w:val="18"/>
                <w:lang w:val="uk-UA" w:eastAsia="uk-UA"/>
              </w:rPr>
            </w:pPr>
            <w:r w:rsidRPr="00A1383E">
              <w:rPr>
                <w:bCs/>
                <w:sz w:val="18"/>
                <w:szCs w:val="18"/>
                <w:lang w:val="uk-UA" w:eastAsia="uk-UA"/>
              </w:rPr>
              <w:t xml:space="preserve">Проект «Розширення економічних побратимських </w:t>
            </w:r>
            <w:proofErr w:type="spellStart"/>
            <w:r w:rsidRPr="00A1383E">
              <w:rPr>
                <w:bCs/>
                <w:sz w:val="18"/>
                <w:szCs w:val="18"/>
                <w:lang w:val="uk-UA" w:eastAsia="uk-UA"/>
              </w:rPr>
              <w:t>зв’язків</w:t>
            </w:r>
            <w:proofErr w:type="spellEnd"/>
            <w:r w:rsidRPr="00A1383E">
              <w:rPr>
                <w:bCs/>
                <w:sz w:val="18"/>
                <w:szCs w:val="18"/>
                <w:lang w:val="uk-UA" w:eastAsia="uk-UA"/>
              </w:rPr>
              <w:t>».</w:t>
            </w:r>
            <w:r>
              <w:rPr>
                <w:bCs/>
                <w:sz w:val="18"/>
                <w:szCs w:val="18"/>
                <w:lang w:val="uk-UA" w:eastAsia="uk-UA"/>
              </w:rPr>
              <w:t xml:space="preserve"> </w:t>
            </w:r>
            <w:r w:rsidRPr="00A1383E">
              <w:rPr>
                <w:bCs/>
                <w:sz w:val="18"/>
                <w:szCs w:val="18"/>
                <w:lang w:val="uk-UA" w:eastAsia="uk-UA"/>
              </w:rPr>
              <w:t xml:space="preserve">Аналіз цільових ринків щодо встановлення </w:t>
            </w:r>
            <w:r w:rsidRPr="00A1383E">
              <w:rPr>
                <w:bCs/>
                <w:sz w:val="18"/>
                <w:szCs w:val="18"/>
                <w:lang w:val="uk-UA" w:eastAsia="uk-UA"/>
              </w:rPr>
              <w:lastRenderedPageBreak/>
              <w:t>побратимських відносин, укладення угод</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lastRenderedPageBreak/>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МСП</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2 угоди на рік</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Default="00251115" w:rsidP="006A465E">
            <w:pPr>
              <w:jc w:val="center"/>
              <w:rPr>
                <w:bCs/>
                <w:sz w:val="18"/>
                <w:szCs w:val="18"/>
                <w:lang w:val="uk-UA" w:eastAsia="uk-UA"/>
              </w:rPr>
            </w:pPr>
            <w:r w:rsidRPr="00A1383E">
              <w:rPr>
                <w:bCs/>
                <w:sz w:val="18"/>
                <w:szCs w:val="18"/>
                <w:lang w:val="uk-UA" w:eastAsia="uk-UA"/>
              </w:rPr>
              <w:t>Проект «Суто бізнесовий візит».</w:t>
            </w:r>
            <w:r>
              <w:rPr>
                <w:bCs/>
                <w:sz w:val="18"/>
                <w:szCs w:val="18"/>
                <w:lang w:val="uk-UA" w:eastAsia="uk-UA"/>
              </w:rPr>
              <w:t xml:space="preserve"> </w:t>
            </w:r>
            <w:r w:rsidRPr="00A1383E">
              <w:rPr>
                <w:bCs/>
                <w:sz w:val="18"/>
                <w:szCs w:val="18"/>
                <w:lang w:val="uk-UA" w:eastAsia="uk-UA"/>
              </w:rPr>
              <w:t>Здійснення цільових бізнес-місій до міст партнерів з метою ознайомлення з можливостями і потребами бізнесу, укладення попередніх угод про співпрацю</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МСП</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1-2 візити на рік, 2-3   угоди на рік</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A1383E" w:rsidRDefault="00251115" w:rsidP="006A465E">
            <w:pPr>
              <w:jc w:val="center"/>
              <w:rPr>
                <w:sz w:val="18"/>
                <w:szCs w:val="18"/>
                <w:lang w:val="uk-UA"/>
              </w:rPr>
            </w:pPr>
            <w:r w:rsidRPr="00A1383E">
              <w:rPr>
                <w:bCs/>
                <w:sz w:val="18"/>
                <w:szCs w:val="18"/>
                <w:lang w:val="uk-UA" w:eastAsia="uk-UA"/>
              </w:rPr>
              <w:t>Проект «Презентація експортного потенціалу міста».</w:t>
            </w:r>
            <w:r>
              <w:rPr>
                <w:bCs/>
                <w:sz w:val="18"/>
                <w:szCs w:val="18"/>
                <w:lang w:val="uk-UA" w:eastAsia="uk-UA"/>
              </w:rPr>
              <w:t xml:space="preserve"> </w:t>
            </w:r>
            <w:r w:rsidRPr="00A1383E">
              <w:rPr>
                <w:bCs/>
                <w:sz w:val="18"/>
                <w:szCs w:val="18"/>
                <w:lang w:val="uk-UA" w:eastAsia="uk-UA"/>
              </w:rPr>
              <w:t xml:space="preserve">Розробка та поширення каталогів товарів і послуг місцевого підприємництва через посольства України закордоном, вітчизняні бізнес-асоціації, посольства іноземних держав в Україні, представництва іноземних бізнес-спільнот в Україні (Американська торговельна палата, Канадська торгова палата, </w:t>
            </w:r>
            <w:hyperlink r:id="rId20" w:history="1">
              <w:r w:rsidRPr="00A1383E">
                <w:rPr>
                  <w:bCs/>
                  <w:sz w:val="18"/>
                  <w:szCs w:val="18"/>
                  <w:lang w:val="uk-UA" w:eastAsia="uk-UA"/>
                </w:rPr>
                <w:t>Німецько-українська промислово-торговельна палата</w:t>
              </w:r>
            </w:hyperlink>
            <w:r w:rsidRPr="00A1383E">
              <w:rPr>
                <w:bCs/>
                <w:sz w:val="18"/>
                <w:szCs w:val="18"/>
                <w:lang w:val="uk-UA" w:eastAsia="uk-UA"/>
              </w:rPr>
              <w:t xml:space="preserve">, </w:t>
            </w:r>
            <w:proofErr w:type="spellStart"/>
            <w:r w:rsidRPr="00A1383E">
              <w:rPr>
                <w:bCs/>
                <w:sz w:val="18"/>
                <w:szCs w:val="18"/>
                <w:lang w:val="uk-UA" w:eastAsia="uk-UA"/>
              </w:rPr>
              <w:t>Британо</w:t>
            </w:r>
            <w:proofErr w:type="spellEnd"/>
            <w:r w:rsidRPr="00A1383E">
              <w:rPr>
                <w:bCs/>
                <w:sz w:val="18"/>
                <w:szCs w:val="18"/>
                <w:lang w:val="uk-UA" w:eastAsia="uk-UA"/>
              </w:rPr>
              <w:t>-українська торговельна палата)</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1</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МСП</w:t>
            </w:r>
          </w:p>
        </w:tc>
        <w:tc>
          <w:tcPr>
            <w:tcW w:w="1638" w:type="dxa"/>
            <w:shd w:val="clear" w:color="auto" w:fill="auto"/>
            <w:noWrap/>
            <w:vAlign w:val="center"/>
          </w:tcPr>
          <w:p w:rsidR="00251115" w:rsidRDefault="00251115" w:rsidP="006A465E">
            <w:pPr>
              <w:jc w:val="center"/>
              <w:rPr>
                <w:bCs/>
                <w:sz w:val="18"/>
                <w:szCs w:val="18"/>
                <w:lang w:val="uk-UA" w:eastAsia="uk-UA"/>
              </w:rPr>
            </w:pPr>
            <w:r w:rsidRPr="00A1383E">
              <w:rPr>
                <w:bCs/>
                <w:sz w:val="18"/>
                <w:szCs w:val="18"/>
                <w:lang w:val="uk-UA" w:eastAsia="uk-UA"/>
              </w:rPr>
              <w:t>Розробка протягом 1 півріччя, поширення каталогів</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 xml:space="preserve">Проект «Презентація місцевих експортерів на цільових ринках» через </w:t>
            </w:r>
            <w:proofErr w:type="spellStart"/>
            <w:r w:rsidRPr="00A1383E">
              <w:rPr>
                <w:bCs/>
                <w:sz w:val="18"/>
                <w:szCs w:val="18"/>
                <w:lang w:val="uk-UA" w:eastAsia="uk-UA"/>
              </w:rPr>
              <w:t>Мінекономрозвитку</w:t>
            </w:r>
            <w:proofErr w:type="spellEnd"/>
            <w:r w:rsidRPr="00A1383E">
              <w:rPr>
                <w:bCs/>
                <w:sz w:val="18"/>
                <w:szCs w:val="18"/>
                <w:lang w:val="uk-UA" w:eastAsia="uk-UA"/>
              </w:rPr>
              <w:t>, Офіс просування експорту щодо участі місцевих експортерів  у виставках, бізнес-місіях на цільових ринках</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щороку</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«Укладення угод з громадами діаспори щодо  просування експорту»</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3</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МСП</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щороку</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«Бізнес-земляцтво»</w:t>
            </w:r>
          </w:p>
          <w:p w:rsidR="00251115" w:rsidRPr="00042A62" w:rsidRDefault="00251115" w:rsidP="006A465E">
            <w:pPr>
              <w:jc w:val="center"/>
              <w:rPr>
                <w:bCs/>
                <w:sz w:val="18"/>
                <w:szCs w:val="18"/>
                <w:lang w:val="uk-UA" w:eastAsia="uk-UA"/>
              </w:rPr>
            </w:pPr>
            <w:r w:rsidRPr="00A1383E">
              <w:rPr>
                <w:bCs/>
                <w:sz w:val="18"/>
                <w:szCs w:val="18"/>
                <w:lang w:val="uk-UA" w:eastAsia="uk-UA"/>
              </w:rPr>
              <w:t>Просування продукції  на зовнішні ринки та залучення місцевого бізнесу до глобальних виробничо-збутових ланцюжків у якості імпортерів</w:t>
            </w:r>
          </w:p>
        </w:tc>
        <w:tc>
          <w:tcPr>
            <w:tcW w:w="1596" w:type="dxa"/>
            <w:gridSpan w:val="2"/>
            <w:shd w:val="clear" w:color="auto" w:fill="auto"/>
            <w:noWrap/>
            <w:vAlign w:val="center"/>
          </w:tcPr>
          <w:p w:rsidR="00251115" w:rsidRPr="00042A62" w:rsidRDefault="00251115" w:rsidP="006A465E">
            <w:pPr>
              <w:jc w:val="center"/>
              <w:rPr>
                <w:bCs/>
                <w:sz w:val="18"/>
                <w:szCs w:val="18"/>
                <w:lang w:val="uk-UA" w:eastAsia="uk-UA"/>
              </w:rPr>
            </w:pPr>
            <w:r>
              <w:rPr>
                <w:b/>
                <w:bCs/>
                <w:sz w:val="18"/>
                <w:szCs w:val="18"/>
                <w:lang w:val="uk-UA" w:eastAsia="uk-UA"/>
              </w:rPr>
              <w:t>3</w:t>
            </w:r>
          </w:p>
        </w:tc>
        <w:tc>
          <w:tcPr>
            <w:tcW w:w="597" w:type="dxa"/>
            <w:gridSpan w:val="2"/>
            <w:shd w:val="clear" w:color="auto" w:fill="auto"/>
            <w:noWrap/>
            <w:vAlign w:val="center"/>
          </w:tcPr>
          <w:p w:rsidR="00251115" w:rsidRPr="00042A62" w:rsidRDefault="00251115" w:rsidP="006A465E">
            <w:pPr>
              <w:jc w:val="center"/>
              <w:rPr>
                <w:bCs/>
                <w:sz w:val="18"/>
                <w:szCs w:val="18"/>
                <w:lang w:val="uk-UA" w:eastAsia="uk-UA"/>
              </w:rPr>
            </w:pPr>
          </w:p>
        </w:tc>
        <w:tc>
          <w:tcPr>
            <w:tcW w:w="597" w:type="dxa"/>
            <w:gridSpan w:val="2"/>
            <w:shd w:val="clear" w:color="auto" w:fill="auto"/>
            <w:vAlign w:val="center"/>
          </w:tcPr>
          <w:p w:rsidR="00251115" w:rsidRPr="00042A62" w:rsidRDefault="00251115" w:rsidP="006A465E">
            <w:pPr>
              <w:jc w:val="center"/>
              <w:rPr>
                <w:bCs/>
                <w:sz w:val="18"/>
                <w:szCs w:val="18"/>
                <w:lang w:val="uk-UA" w:eastAsia="uk-UA"/>
              </w:rPr>
            </w:pPr>
          </w:p>
        </w:tc>
        <w:tc>
          <w:tcPr>
            <w:tcW w:w="597" w:type="dxa"/>
            <w:gridSpan w:val="2"/>
            <w:shd w:val="clear" w:color="auto" w:fill="auto"/>
            <w:vAlign w:val="center"/>
          </w:tcPr>
          <w:p w:rsidR="00251115" w:rsidRPr="00042A62" w:rsidRDefault="00251115" w:rsidP="006A465E">
            <w:pPr>
              <w:jc w:val="center"/>
              <w:rPr>
                <w:bCs/>
                <w:sz w:val="18"/>
                <w:szCs w:val="18"/>
                <w:lang w:val="uk-UA" w:eastAsia="uk-UA"/>
              </w:rPr>
            </w:pPr>
          </w:p>
        </w:tc>
        <w:tc>
          <w:tcPr>
            <w:tcW w:w="597" w:type="dxa"/>
            <w:gridSpan w:val="2"/>
            <w:shd w:val="clear" w:color="auto" w:fill="auto"/>
            <w:vAlign w:val="center"/>
          </w:tcPr>
          <w:p w:rsidR="00251115" w:rsidRPr="00042A62" w:rsidRDefault="00251115" w:rsidP="006A465E">
            <w:pPr>
              <w:jc w:val="center"/>
              <w:rPr>
                <w:bCs/>
                <w:sz w:val="18"/>
                <w:szCs w:val="18"/>
                <w:lang w:val="uk-UA" w:eastAsia="uk-UA"/>
              </w:rPr>
            </w:pPr>
            <w:r>
              <w:rPr>
                <w:bCs/>
                <w:sz w:val="18"/>
                <w:szCs w:val="18"/>
                <w:lang w:val="uk-UA" w:eastAsia="uk-UA"/>
              </w:rPr>
              <w:t>+</w:t>
            </w:r>
          </w:p>
        </w:tc>
        <w:tc>
          <w:tcPr>
            <w:tcW w:w="598" w:type="dxa"/>
            <w:shd w:val="clear" w:color="auto" w:fill="auto"/>
            <w:vAlign w:val="center"/>
          </w:tcPr>
          <w:p w:rsidR="00251115" w:rsidRPr="00042A62" w:rsidRDefault="00251115" w:rsidP="006A465E">
            <w:pPr>
              <w:jc w:val="center"/>
              <w:rPr>
                <w:bCs/>
                <w:sz w:val="18"/>
                <w:szCs w:val="18"/>
                <w:lang w:val="uk-UA" w:eastAsia="uk-UA"/>
              </w:rPr>
            </w:pP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МСП</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Проведений форум</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«Міжнародні тендери».</w:t>
            </w:r>
          </w:p>
          <w:p w:rsidR="00251115" w:rsidRPr="00042A62" w:rsidRDefault="00251115" w:rsidP="006A465E">
            <w:pPr>
              <w:jc w:val="center"/>
              <w:rPr>
                <w:bCs/>
                <w:sz w:val="18"/>
                <w:szCs w:val="18"/>
                <w:lang w:val="uk-UA" w:eastAsia="uk-UA"/>
              </w:rPr>
            </w:pPr>
            <w:r w:rsidRPr="00A1383E">
              <w:rPr>
                <w:bCs/>
                <w:sz w:val="18"/>
                <w:szCs w:val="18"/>
                <w:lang w:val="uk-UA" w:eastAsia="uk-UA"/>
              </w:rPr>
              <w:t xml:space="preserve">Проведення тренінгів щодо участі у </w:t>
            </w:r>
            <w:proofErr w:type="spellStart"/>
            <w:r w:rsidRPr="00A1383E">
              <w:rPr>
                <w:bCs/>
                <w:sz w:val="18"/>
                <w:szCs w:val="18"/>
                <w:lang w:val="uk-UA" w:eastAsia="uk-UA"/>
              </w:rPr>
              <w:t>закупівлях</w:t>
            </w:r>
            <w:proofErr w:type="spellEnd"/>
            <w:r w:rsidRPr="00A1383E">
              <w:rPr>
                <w:bCs/>
                <w:sz w:val="18"/>
                <w:szCs w:val="18"/>
                <w:lang w:val="uk-UA" w:eastAsia="uk-UA"/>
              </w:rPr>
              <w:t xml:space="preserve"> закордоном, у </w:t>
            </w:r>
            <w:proofErr w:type="spellStart"/>
            <w:r w:rsidRPr="00A1383E">
              <w:rPr>
                <w:bCs/>
                <w:sz w:val="18"/>
                <w:szCs w:val="18"/>
                <w:lang w:val="uk-UA" w:eastAsia="uk-UA"/>
              </w:rPr>
              <w:t>т.ч</w:t>
            </w:r>
            <w:proofErr w:type="spellEnd"/>
            <w:r w:rsidRPr="00A1383E">
              <w:rPr>
                <w:bCs/>
                <w:sz w:val="18"/>
                <w:szCs w:val="18"/>
                <w:lang w:val="uk-UA" w:eastAsia="uk-UA"/>
              </w:rPr>
              <w:t>. у містах партнерах</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3</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МСП</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Результати опитування щодо обізнаності</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«Включення в галузь».</w:t>
            </w:r>
          </w:p>
          <w:p w:rsidR="00251115" w:rsidRPr="00042A62" w:rsidRDefault="00251115" w:rsidP="006A465E">
            <w:pPr>
              <w:jc w:val="center"/>
              <w:rPr>
                <w:bCs/>
                <w:sz w:val="18"/>
                <w:szCs w:val="18"/>
                <w:lang w:val="uk-UA" w:eastAsia="uk-UA"/>
              </w:rPr>
            </w:pPr>
            <w:r w:rsidRPr="00A1383E">
              <w:rPr>
                <w:bCs/>
                <w:sz w:val="18"/>
                <w:szCs w:val="18"/>
                <w:lang w:val="uk-UA" w:eastAsia="uk-UA"/>
              </w:rPr>
              <w:t>Укладення договорів про співпрацю з галузевими об’єднаннями закордоном</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3</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МСП</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За потребою</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«Доступність електронної торгівлі».</w:t>
            </w:r>
          </w:p>
          <w:p w:rsidR="00251115" w:rsidRPr="00042A62" w:rsidRDefault="00251115" w:rsidP="006A465E">
            <w:pPr>
              <w:jc w:val="center"/>
              <w:rPr>
                <w:bCs/>
                <w:sz w:val="18"/>
                <w:szCs w:val="18"/>
                <w:lang w:val="uk-UA" w:eastAsia="uk-UA"/>
              </w:rPr>
            </w:pPr>
            <w:r w:rsidRPr="00A1383E">
              <w:rPr>
                <w:bCs/>
                <w:sz w:val="18"/>
                <w:szCs w:val="18"/>
                <w:lang w:val="uk-UA" w:eastAsia="uk-UA"/>
              </w:rPr>
              <w:t xml:space="preserve">Розповсюдження інформації щодо можливостей експорту МСП через міжнародні торгові майданчики </w:t>
            </w:r>
            <w:proofErr w:type="spellStart"/>
            <w:r w:rsidRPr="00A1383E">
              <w:rPr>
                <w:bCs/>
                <w:sz w:val="18"/>
                <w:szCs w:val="18"/>
                <w:lang w:val="uk-UA" w:eastAsia="uk-UA"/>
              </w:rPr>
              <w:t>Amazon</w:t>
            </w:r>
            <w:proofErr w:type="spellEnd"/>
            <w:r w:rsidRPr="00A1383E">
              <w:rPr>
                <w:bCs/>
                <w:sz w:val="18"/>
                <w:szCs w:val="18"/>
                <w:lang w:val="uk-UA" w:eastAsia="uk-UA"/>
              </w:rPr>
              <w:t xml:space="preserve">, </w:t>
            </w:r>
            <w:proofErr w:type="spellStart"/>
            <w:r w:rsidRPr="00A1383E">
              <w:rPr>
                <w:bCs/>
                <w:sz w:val="18"/>
                <w:szCs w:val="18"/>
                <w:lang w:val="uk-UA" w:eastAsia="uk-UA"/>
              </w:rPr>
              <w:t>eBay</w:t>
            </w:r>
            <w:proofErr w:type="spellEnd"/>
            <w:r w:rsidRPr="00A1383E">
              <w:rPr>
                <w:bCs/>
                <w:sz w:val="18"/>
                <w:szCs w:val="18"/>
                <w:lang w:val="uk-UA" w:eastAsia="uk-UA"/>
              </w:rPr>
              <w:t xml:space="preserve"> тощо</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3</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МСП</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Результати опитування щодо обізнаності</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w:t>
            </w:r>
            <w:proofErr w:type="spellStart"/>
            <w:r w:rsidRPr="00A1383E">
              <w:rPr>
                <w:bCs/>
                <w:sz w:val="18"/>
                <w:szCs w:val="18"/>
                <w:lang w:val="uk-UA" w:eastAsia="uk-UA"/>
              </w:rPr>
              <w:t>Network</w:t>
            </w:r>
            <w:proofErr w:type="spellEnd"/>
            <w:r w:rsidRPr="00A1383E">
              <w:rPr>
                <w:bCs/>
                <w:sz w:val="18"/>
                <w:szCs w:val="18"/>
                <w:lang w:val="uk-UA" w:eastAsia="uk-UA"/>
              </w:rPr>
              <w:t>-продаж».</w:t>
            </w:r>
          </w:p>
          <w:p w:rsidR="00251115" w:rsidRPr="00042A62" w:rsidRDefault="00251115" w:rsidP="006A465E">
            <w:pPr>
              <w:jc w:val="center"/>
              <w:rPr>
                <w:bCs/>
                <w:sz w:val="18"/>
                <w:szCs w:val="18"/>
                <w:lang w:val="uk-UA" w:eastAsia="uk-UA"/>
              </w:rPr>
            </w:pPr>
            <w:r w:rsidRPr="00A1383E">
              <w:rPr>
                <w:bCs/>
                <w:sz w:val="18"/>
                <w:szCs w:val="18"/>
                <w:lang w:val="uk-UA" w:eastAsia="uk-UA"/>
              </w:rPr>
              <w:t>Інформування щодо можливостей мережевого експорту (соціальні мережі)</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МСП</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Результати опитування щодо обізнаності</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Звернення до органів державної влади щодо удосконалення нормативного регулювання експорту за результатами опитувань МСП, нарад міжвідомчої комісії</w:t>
            </w:r>
          </w:p>
        </w:tc>
        <w:tc>
          <w:tcPr>
            <w:tcW w:w="1596"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7"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598" w:type="dxa"/>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За наявності</w:t>
            </w:r>
          </w:p>
        </w:tc>
      </w:tr>
      <w:tr w:rsidR="00251115" w:rsidRPr="00042A62" w:rsidTr="006A465E">
        <w:trPr>
          <w:trHeight w:val="1927"/>
        </w:trPr>
        <w:tc>
          <w:tcPr>
            <w:tcW w:w="1624"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1.4 Забезпечення широкого доступу до базових сервісів з підтримки експорту</w:t>
            </w:r>
          </w:p>
        </w:tc>
        <w:tc>
          <w:tcPr>
            <w:tcW w:w="1670" w:type="dxa"/>
            <w:shd w:val="clear" w:color="auto" w:fill="auto"/>
            <w:vAlign w:val="center"/>
          </w:tcPr>
          <w:p w:rsidR="00251115" w:rsidRPr="00042A62" w:rsidRDefault="00251115" w:rsidP="006A465E">
            <w:pPr>
              <w:jc w:val="center"/>
              <w:rPr>
                <w:sz w:val="18"/>
                <w:szCs w:val="18"/>
                <w:lang w:val="uk-UA" w:eastAsia="uk-UA"/>
              </w:rPr>
            </w:pPr>
            <w:r w:rsidRPr="00A1383E">
              <w:rPr>
                <w:sz w:val="18"/>
                <w:szCs w:val="18"/>
                <w:lang w:val="uk-UA" w:eastAsia="uk-UA"/>
              </w:rPr>
              <w:t xml:space="preserve">Складність, </w:t>
            </w:r>
            <w:proofErr w:type="spellStart"/>
            <w:r w:rsidRPr="00A1383E">
              <w:rPr>
                <w:sz w:val="18"/>
                <w:szCs w:val="18"/>
                <w:lang w:val="uk-UA" w:eastAsia="uk-UA"/>
              </w:rPr>
              <w:t>зарегульованість</w:t>
            </w:r>
            <w:proofErr w:type="spellEnd"/>
            <w:r w:rsidRPr="00A1383E">
              <w:rPr>
                <w:sz w:val="18"/>
                <w:szCs w:val="18"/>
                <w:lang w:val="uk-UA" w:eastAsia="uk-UA"/>
              </w:rPr>
              <w:t xml:space="preserve"> процедур, відсутність систематизованої актуальної інформації</w:t>
            </w: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Проект «Дорожня карта для експортера-початківця».</w:t>
            </w:r>
          </w:p>
          <w:p w:rsidR="00251115" w:rsidRPr="00042A62" w:rsidRDefault="00251115" w:rsidP="006A465E">
            <w:pPr>
              <w:jc w:val="center"/>
              <w:rPr>
                <w:bCs/>
                <w:sz w:val="18"/>
                <w:szCs w:val="18"/>
                <w:lang w:val="uk-UA"/>
              </w:rPr>
            </w:pPr>
            <w:r w:rsidRPr="00A1383E">
              <w:rPr>
                <w:bCs/>
                <w:sz w:val="18"/>
                <w:szCs w:val="18"/>
                <w:lang w:val="uk-UA"/>
              </w:rPr>
              <w:t>Напрацювання та розповсюдження матеріалів з питань: оцінка спроможності до експорту (обсяги, додаткові витрати),</w:t>
            </w:r>
          </w:p>
          <w:p w:rsidR="00251115" w:rsidRPr="00042A62" w:rsidRDefault="00251115" w:rsidP="006A465E">
            <w:pPr>
              <w:jc w:val="center"/>
              <w:rPr>
                <w:bCs/>
                <w:sz w:val="18"/>
                <w:szCs w:val="18"/>
                <w:lang w:val="uk-UA"/>
              </w:rPr>
            </w:pPr>
            <w:r w:rsidRPr="00A1383E">
              <w:rPr>
                <w:bCs/>
                <w:sz w:val="18"/>
                <w:szCs w:val="18"/>
                <w:lang w:val="uk-UA"/>
              </w:rPr>
              <w:t>визначення цільових ринків,</w:t>
            </w:r>
          </w:p>
          <w:p w:rsidR="00251115" w:rsidRPr="00042A62" w:rsidRDefault="00251115" w:rsidP="006A465E">
            <w:pPr>
              <w:jc w:val="center"/>
              <w:rPr>
                <w:bCs/>
                <w:sz w:val="18"/>
                <w:szCs w:val="18"/>
                <w:lang w:val="uk-UA"/>
              </w:rPr>
            </w:pPr>
            <w:r w:rsidRPr="00A1383E">
              <w:rPr>
                <w:bCs/>
                <w:sz w:val="18"/>
                <w:szCs w:val="18"/>
                <w:lang w:val="uk-UA"/>
              </w:rPr>
              <w:t>сертифікація,</w:t>
            </w:r>
          </w:p>
          <w:p w:rsidR="00251115" w:rsidRPr="00042A62" w:rsidRDefault="00251115" w:rsidP="006A465E">
            <w:pPr>
              <w:jc w:val="center"/>
              <w:rPr>
                <w:bCs/>
                <w:sz w:val="18"/>
                <w:szCs w:val="18"/>
                <w:lang w:val="uk-UA"/>
              </w:rPr>
            </w:pPr>
            <w:r w:rsidRPr="00A1383E">
              <w:rPr>
                <w:bCs/>
                <w:sz w:val="18"/>
                <w:szCs w:val="18"/>
                <w:lang w:val="uk-UA"/>
              </w:rPr>
              <w:t>фінансування,</w:t>
            </w:r>
          </w:p>
          <w:p w:rsidR="00251115" w:rsidRPr="00042A62" w:rsidRDefault="00251115" w:rsidP="006A465E">
            <w:pPr>
              <w:jc w:val="center"/>
              <w:rPr>
                <w:bCs/>
                <w:sz w:val="18"/>
                <w:szCs w:val="18"/>
                <w:lang w:val="uk-UA"/>
              </w:rPr>
            </w:pPr>
            <w:r w:rsidRPr="00A1383E">
              <w:rPr>
                <w:bCs/>
                <w:sz w:val="18"/>
                <w:szCs w:val="18"/>
                <w:lang w:val="uk-UA"/>
              </w:rPr>
              <w:t>митні процедури,</w:t>
            </w:r>
          </w:p>
          <w:p w:rsidR="00251115" w:rsidRPr="00042A62" w:rsidRDefault="00251115" w:rsidP="006A465E">
            <w:pPr>
              <w:jc w:val="center"/>
              <w:rPr>
                <w:bCs/>
                <w:sz w:val="18"/>
                <w:szCs w:val="18"/>
                <w:lang w:val="uk-UA"/>
              </w:rPr>
            </w:pPr>
            <w:r w:rsidRPr="00A1383E">
              <w:rPr>
                <w:bCs/>
                <w:sz w:val="18"/>
                <w:szCs w:val="18"/>
                <w:lang w:val="uk-UA"/>
              </w:rPr>
              <w:t>логістика</w:t>
            </w:r>
          </w:p>
        </w:tc>
        <w:tc>
          <w:tcPr>
            <w:tcW w:w="1596"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8" w:type="dxa"/>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 xml:space="preserve">МР, </w:t>
            </w:r>
            <w:r w:rsidRPr="00A1383E">
              <w:rPr>
                <w:bCs/>
                <w:sz w:val="18"/>
                <w:szCs w:val="18"/>
                <w:lang w:val="uk-UA" w:eastAsia="uk-UA"/>
              </w:rPr>
              <w:t xml:space="preserve"> </w:t>
            </w:r>
            <w:r w:rsidRPr="00A1383E">
              <w:rPr>
                <w:bCs/>
                <w:sz w:val="18"/>
                <w:szCs w:val="18"/>
                <w:lang w:val="uk-UA"/>
              </w:rPr>
              <w:t>міжвідомча комісія,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Напрацювання дорожньої карти</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Проект «Створення довідкового он-лайн ресурсу  об’єднання експортерів».</w:t>
            </w:r>
          </w:p>
          <w:p w:rsidR="00251115" w:rsidRPr="00042A62" w:rsidRDefault="00251115" w:rsidP="006A465E">
            <w:pPr>
              <w:jc w:val="center"/>
              <w:rPr>
                <w:bCs/>
                <w:sz w:val="18"/>
                <w:szCs w:val="18"/>
                <w:lang w:val="uk-UA"/>
              </w:rPr>
            </w:pPr>
            <w:r w:rsidRPr="00A1383E">
              <w:rPr>
                <w:bCs/>
                <w:sz w:val="18"/>
                <w:szCs w:val="18"/>
                <w:lang w:val="uk-UA"/>
              </w:rPr>
              <w:t xml:space="preserve">Розповсюдження актуальної систематизованої інформації щодо експорту: дорожня карта початківця, корисні </w:t>
            </w:r>
            <w:r w:rsidRPr="00A1383E">
              <w:rPr>
                <w:bCs/>
                <w:sz w:val="18"/>
                <w:szCs w:val="18"/>
                <w:lang w:val="uk-UA"/>
              </w:rPr>
              <w:lastRenderedPageBreak/>
              <w:t>посилання, дотичні інституції, послуги, вимоги законодавства, експортні пропозиції компаній українською і англійською мовами</w:t>
            </w:r>
          </w:p>
        </w:tc>
        <w:tc>
          <w:tcPr>
            <w:tcW w:w="1596"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lastRenderedPageBreak/>
              <w:t>3</w:t>
            </w:r>
          </w:p>
        </w:tc>
        <w:tc>
          <w:tcPr>
            <w:tcW w:w="597"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8" w:type="dxa"/>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МР, об’єднання експортерів,  міжвідомча комісія,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МР,  міжнародні проекти</w:t>
            </w:r>
          </w:p>
        </w:tc>
        <w:tc>
          <w:tcPr>
            <w:tcW w:w="1638"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Функціонуючий он-лайн ресурс</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Проект «Запровадження віртуальної фахової консультації з питань експорту на он-лайн ресурсі»</w:t>
            </w:r>
          </w:p>
        </w:tc>
        <w:tc>
          <w:tcPr>
            <w:tcW w:w="1596"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3</w:t>
            </w:r>
          </w:p>
        </w:tc>
        <w:tc>
          <w:tcPr>
            <w:tcW w:w="597"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8" w:type="dxa"/>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Default="00251115" w:rsidP="006A465E">
            <w:pPr>
              <w:jc w:val="cente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 xml:space="preserve">МР,  органи ДФС </w:t>
            </w:r>
            <w:r w:rsidRPr="00A1383E">
              <w:rPr>
                <w:bCs/>
                <w:sz w:val="16"/>
                <w:szCs w:val="18"/>
                <w:lang w:val="uk-UA"/>
              </w:rPr>
              <w:t xml:space="preserve">(митниця і податкова інспекція), </w:t>
            </w:r>
            <w:r>
              <w:rPr>
                <w:bCs/>
                <w:sz w:val="18"/>
                <w:szCs w:val="18"/>
                <w:lang w:val="uk-UA"/>
              </w:rPr>
              <w:t>органи</w:t>
            </w:r>
            <w:r w:rsidRPr="00A1383E">
              <w:rPr>
                <w:bCs/>
                <w:sz w:val="18"/>
                <w:szCs w:val="18"/>
                <w:lang w:val="uk-UA"/>
              </w:rPr>
              <w:t xml:space="preserve">, ветеринарно-санітарного, </w:t>
            </w:r>
            <w:proofErr w:type="spellStart"/>
            <w:r w:rsidRPr="00A1383E">
              <w:rPr>
                <w:bCs/>
                <w:sz w:val="18"/>
                <w:szCs w:val="18"/>
                <w:lang w:val="uk-UA"/>
              </w:rPr>
              <w:t>фітосанітарного</w:t>
            </w:r>
            <w:proofErr w:type="spellEnd"/>
            <w:r w:rsidRPr="00A1383E">
              <w:rPr>
                <w:bCs/>
                <w:sz w:val="18"/>
                <w:szCs w:val="18"/>
                <w:lang w:val="uk-UA"/>
              </w:rPr>
              <w:t>, екологічного, радіологічного контролю, об’єднання експортерів, МСП, організації підтримки бізнесу, ТПП,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МР,  міжнародні проекти</w:t>
            </w:r>
          </w:p>
        </w:tc>
        <w:tc>
          <w:tcPr>
            <w:tcW w:w="1638"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Функціонуюча віртуальна консультація</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Проект «Тематичні семінари щодо започаткування МСП, митних процедур, оподаткування, сертифікації». Подальше розміщення записів семінарів на он-лайн ресурсі</w:t>
            </w:r>
          </w:p>
        </w:tc>
        <w:tc>
          <w:tcPr>
            <w:tcW w:w="1596"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2</w:t>
            </w:r>
          </w:p>
        </w:tc>
        <w:tc>
          <w:tcPr>
            <w:tcW w:w="597"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7"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598" w:type="dxa"/>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Default="00251115" w:rsidP="006A465E">
            <w:pPr>
              <w:jc w:val="cente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 xml:space="preserve">МР,  органи ДФС (митниця і податкова інспекція), органи, ветеринарно-санітарного, </w:t>
            </w:r>
            <w:proofErr w:type="spellStart"/>
            <w:r w:rsidRPr="00A1383E">
              <w:rPr>
                <w:bCs/>
                <w:sz w:val="18"/>
                <w:szCs w:val="18"/>
                <w:lang w:val="uk-UA"/>
              </w:rPr>
              <w:t>фітосанітарного</w:t>
            </w:r>
            <w:proofErr w:type="spellEnd"/>
            <w:r w:rsidRPr="00A1383E">
              <w:rPr>
                <w:bCs/>
                <w:sz w:val="18"/>
                <w:szCs w:val="18"/>
                <w:lang w:val="uk-UA"/>
              </w:rPr>
              <w:t>, екологічного, радіологічного контролю, об’єднання експортерів, МСП, організації підтримки бізнесу, ТПП,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Проведення 1 раз на квартал відповідних семінарів</w:t>
            </w:r>
          </w:p>
        </w:tc>
      </w:tr>
      <w:tr w:rsidR="00251115" w:rsidRPr="00042A62" w:rsidTr="006A465E">
        <w:trPr>
          <w:trHeight w:val="334"/>
        </w:trPr>
        <w:tc>
          <w:tcPr>
            <w:tcW w:w="15354" w:type="dxa"/>
            <w:gridSpan w:val="17"/>
            <w:shd w:val="clear" w:color="auto" w:fill="auto"/>
            <w:vAlign w:val="center"/>
            <w:hideMark/>
          </w:tcPr>
          <w:p w:rsidR="00251115" w:rsidRPr="00042A62" w:rsidRDefault="00251115" w:rsidP="006A465E">
            <w:pPr>
              <w:jc w:val="center"/>
              <w:rPr>
                <w:b/>
                <w:bCs/>
                <w:sz w:val="18"/>
                <w:szCs w:val="18"/>
                <w:lang w:val="uk-UA" w:eastAsia="uk-UA"/>
              </w:rPr>
            </w:pPr>
            <w:r w:rsidRPr="00A1383E">
              <w:rPr>
                <w:b/>
                <w:bCs/>
                <w:sz w:val="18"/>
                <w:szCs w:val="18"/>
                <w:lang w:val="uk-UA" w:eastAsia="uk-UA"/>
              </w:rPr>
              <w:t>Стратегічна ціль 2: Надання послуг для інтернаціоналізації бізнесу</w:t>
            </w:r>
          </w:p>
        </w:tc>
      </w:tr>
      <w:tr w:rsidR="00251115" w:rsidRPr="00042A62" w:rsidTr="006A465E">
        <w:trPr>
          <w:trHeight w:val="300"/>
        </w:trPr>
        <w:tc>
          <w:tcPr>
            <w:tcW w:w="1624" w:type="dxa"/>
            <w:vMerge w:val="restart"/>
            <w:shd w:val="clear" w:color="auto" w:fill="auto"/>
            <w:vAlign w:val="center"/>
            <w:hideMark/>
          </w:tcPr>
          <w:p w:rsidR="00251115" w:rsidRPr="006A3BA3" w:rsidRDefault="00251115" w:rsidP="006A465E">
            <w:pPr>
              <w:jc w:val="center"/>
              <w:rPr>
                <w:b/>
                <w:sz w:val="18"/>
                <w:szCs w:val="18"/>
                <w:lang w:val="uk-UA" w:eastAsia="uk-UA"/>
              </w:rPr>
            </w:pPr>
            <w:r w:rsidRPr="00A1383E">
              <w:rPr>
                <w:b/>
                <w:bCs/>
                <w:sz w:val="18"/>
                <w:szCs w:val="18"/>
                <w:lang w:val="uk-UA" w:eastAsia="uk-UA"/>
              </w:rPr>
              <w:t>Операційна ціль</w:t>
            </w:r>
          </w:p>
        </w:tc>
        <w:tc>
          <w:tcPr>
            <w:tcW w:w="1670" w:type="dxa"/>
            <w:vMerge w:val="restart"/>
            <w:shd w:val="clear" w:color="auto" w:fill="auto"/>
            <w:vAlign w:val="center"/>
            <w:hideMark/>
          </w:tcPr>
          <w:p w:rsidR="00251115" w:rsidRPr="006A3BA3" w:rsidRDefault="00251115" w:rsidP="006A465E">
            <w:pPr>
              <w:jc w:val="center"/>
              <w:rPr>
                <w:b/>
                <w:bCs/>
                <w:sz w:val="18"/>
                <w:szCs w:val="18"/>
                <w:lang w:val="uk-UA" w:eastAsia="uk-UA"/>
              </w:rPr>
            </w:pPr>
            <w:r w:rsidRPr="00A1383E">
              <w:rPr>
                <w:b/>
                <w:bCs/>
                <w:sz w:val="18"/>
                <w:szCs w:val="18"/>
                <w:lang w:val="uk-UA" w:eastAsia="uk-UA"/>
              </w:rPr>
              <w:t>На подолання яких існуючих обмежень спрямована операційна ціль</w:t>
            </w:r>
          </w:p>
        </w:tc>
        <w:tc>
          <w:tcPr>
            <w:tcW w:w="2626" w:type="dxa"/>
            <w:vMerge w:val="restart"/>
            <w:shd w:val="clear" w:color="auto" w:fill="auto"/>
            <w:vAlign w:val="center"/>
            <w:hideMark/>
          </w:tcPr>
          <w:p w:rsidR="00251115" w:rsidRPr="006A3BA3" w:rsidRDefault="00251115" w:rsidP="006A465E">
            <w:pPr>
              <w:jc w:val="center"/>
              <w:rPr>
                <w:b/>
                <w:bCs/>
                <w:sz w:val="18"/>
                <w:szCs w:val="18"/>
                <w:lang w:val="uk-UA" w:eastAsia="uk-UA"/>
              </w:rPr>
            </w:pPr>
            <w:r w:rsidRPr="00A1383E">
              <w:rPr>
                <w:b/>
                <w:bCs/>
                <w:sz w:val="18"/>
                <w:szCs w:val="18"/>
                <w:lang w:val="uk-UA" w:eastAsia="uk-UA"/>
              </w:rPr>
              <w:t>Заходи/</w:t>
            </w:r>
          </w:p>
          <w:p w:rsidR="00251115" w:rsidRPr="006A3BA3" w:rsidRDefault="00251115" w:rsidP="006A465E">
            <w:pPr>
              <w:jc w:val="center"/>
              <w:rPr>
                <w:b/>
                <w:bCs/>
                <w:sz w:val="18"/>
                <w:szCs w:val="18"/>
                <w:lang w:val="uk-UA" w:eastAsia="uk-UA"/>
              </w:rPr>
            </w:pPr>
            <w:r w:rsidRPr="00A1383E">
              <w:rPr>
                <w:b/>
                <w:bCs/>
                <w:sz w:val="18"/>
                <w:szCs w:val="18"/>
                <w:lang w:val="uk-UA" w:eastAsia="uk-UA"/>
              </w:rPr>
              <w:t>Проекти</w:t>
            </w:r>
          </w:p>
          <w:p w:rsidR="00251115" w:rsidRPr="006A3BA3" w:rsidRDefault="00251115" w:rsidP="006A465E">
            <w:pPr>
              <w:jc w:val="center"/>
              <w:rPr>
                <w:b/>
                <w:sz w:val="18"/>
                <w:szCs w:val="18"/>
                <w:lang w:val="uk-UA" w:eastAsia="uk-UA"/>
              </w:rPr>
            </w:pPr>
            <w:r w:rsidRPr="00A1383E">
              <w:rPr>
                <w:b/>
                <w:bCs/>
                <w:sz w:val="18"/>
                <w:szCs w:val="18"/>
                <w:lang w:val="uk-UA" w:eastAsia="uk-UA"/>
              </w:rPr>
              <w:t>(одна комірка для кожного проекту)</w:t>
            </w:r>
          </w:p>
        </w:tc>
        <w:tc>
          <w:tcPr>
            <w:tcW w:w="1559" w:type="dxa"/>
            <w:vMerge w:val="restart"/>
            <w:shd w:val="clear" w:color="auto" w:fill="auto"/>
            <w:noWrap/>
            <w:vAlign w:val="center"/>
            <w:hideMark/>
          </w:tcPr>
          <w:p w:rsidR="00251115" w:rsidRPr="006A3BA3" w:rsidRDefault="00251115" w:rsidP="006A465E">
            <w:pPr>
              <w:jc w:val="center"/>
              <w:rPr>
                <w:b/>
                <w:bCs/>
                <w:sz w:val="18"/>
                <w:szCs w:val="18"/>
                <w:lang w:val="uk-UA" w:eastAsia="uk-UA"/>
              </w:rPr>
            </w:pPr>
            <w:r w:rsidRPr="00A1383E">
              <w:rPr>
                <w:b/>
                <w:bCs/>
                <w:sz w:val="18"/>
                <w:szCs w:val="18"/>
                <w:lang w:val="uk-UA" w:eastAsia="uk-UA"/>
              </w:rPr>
              <w:t>Пріоритетність</w:t>
            </w:r>
          </w:p>
          <w:p w:rsidR="00251115" w:rsidRPr="006A3BA3" w:rsidRDefault="00251115" w:rsidP="006A465E">
            <w:pPr>
              <w:jc w:val="center"/>
              <w:rPr>
                <w:b/>
                <w:bCs/>
                <w:sz w:val="18"/>
                <w:szCs w:val="18"/>
                <w:lang w:val="uk-UA" w:eastAsia="uk-UA"/>
              </w:rPr>
            </w:pPr>
            <w:r w:rsidRPr="00A1383E">
              <w:rPr>
                <w:b/>
                <w:bCs/>
                <w:sz w:val="18"/>
                <w:szCs w:val="18"/>
                <w:lang w:val="uk-UA" w:eastAsia="uk-UA"/>
              </w:rPr>
              <w:t>1=Висока</w:t>
            </w:r>
          </w:p>
          <w:p w:rsidR="00251115" w:rsidRPr="006A3BA3" w:rsidRDefault="00251115" w:rsidP="006A465E">
            <w:pPr>
              <w:jc w:val="center"/>
              <w:rPr>
                <w:b/>
                <w:bCs/>
                <w:sz w:val="18"/>
                <w:szCs w:val="18"/>
                <w:lang w:val="uk-UA" w:eastAsia="uk-UA"/>
              </w:rPr>
            </w:pPr>
            <w:r w:rsidRPr="00A1383E">
              <w:rPr>
                <w:b/>
                <w:bCs/>
                <w:sz w:val="18"/>
                <w:szCs w:val="18"/>
                <w:lang w:val="uk-UA" w:eastAsia="uk-UA"/>
              </w:rPr>
              <w:t>2=Середня</w:t>
            </w:r>
          </w:p>
          <w:p w:rsidR="00251115" w:rsidRPr="006A3BA3" w:rsidRDefault="00251115" w:rsidP="006A465E">
            <w:pPr>
              <w:jc w:val="center"/>
              <w:rPr>
                <w:b/>
                <w:bCs/>
                <w:sz w:val="18"/>
                <w:szCs w:val="18"/>
                <w:lang w:val="uk-UA" w:eastAsia="uk-UA"/>
              </w:rPr>
            </w:pPr>
            <w:r w:rsidRPr="00A1383E">
              <w:rPr>
                <w:b/>
                <w:bCs/>
                <w:sz w:val="18"/>
                <w:szCs w:val="18"/>
                <w:lang w:val="uk-UA" w:eastAsia="uk-UA"/>
              </w:rPr>
              <w:t>3=Низька</w:t>
            </w:r>
          </w:p>
          <w:p w:rsidR="00251115" w:rsidRPr="006A3BA3" w:rsidRDefault="00251115" w:rsidP="006A465E">
            <w:pPr>
              <w:jc w:val="center"/>
              <w:rPr>
                <w:b/>
                <w:sz w:val="18"/>
                <w:szCs w:val="18"/>
                <w:lang w:val="uk-UA"/>
              </w:rPr>
            </w:pPr>
            <w:r w:rsidRPr="00A1383E">
              <w:rPr>
                <w:b/>
                <w:bCs/>
                <w:sz w:val="18"/>
                <w:szCs w:val="18"/>
                <w:lang w:val="uk-UA" w:eastAsia="uk-UA"/>
              </w:rPr>
              <w:lastRenderedPageBreak/>
              <w:t>(визначається членами робочої групи)</w:t>
            </w:r>
          </w:p>
        </w:tc>
        <w:tc>
          <w:tcPr>
            <w:tcW w:w="3023" w:type="dxa"/>
            <w:gridSpan w:val="10"/>
            <w:shd w:val="clear" w:color="auto" w:fill="auto"/>
            <w:noWrap/>
            <w:vAlign w:val="center"/>
            <w:hideMark/>
          </w:tcPr>
          <w:p w:rsidR="00251115" w:rsidRPr="006A3BA3" w:rsidRDefault="00251115" w:rsidP="006A465E">
            <w:pPr>
              <w:jc w:val="center"/>
              <w:rPr>
                <w:b/>
                <w:sz w:val="18"/>
                <w:szCs w:val="18"/>
                <w:lang w:val="uk-UA" w:eastAsia="uk-UA"/>
              </w:rPr>
            </w:pPr>
            <w:r w:rsidRPr="00A1383E">
              <w:rPr>
                <w:b/>
                <w:bCs/>
                <w:sz w:val="18"/>
                <w:szCs w:val="18"/>
                <w:lang w:val="uk-UA" w:eastAsia="uk-UA"/>
              </w:rPr>
              <w:lastRenderedPageBreak/>
              <w:t>Період реалізації</w:t>
            </w:r>
          </w:p>
        </w:tc>
        <w:tc>
          <w:tcPr>
            <w:tcW w:w="1773" w:type="dxa"/>
            <w:vMerge w:val="restart"/>
            <w:shd w:val="clear" w:color="auto" w:fill="auto"/>
            <w:noWrap/>
            <w:vAlign w:val="center"/>
            <w:hideMark/>
          </w:tcPr>
          <w:p w:rsidR="00251115" w:rsidRPr="006A3BA3" w:rsidRDefault="00251115" w:rsidP="006A465E">
            <w:pPr>
              <w:jc w:val="center"/>
              <w:rPr>
                <w:b/>
                <w:bCs/>
                <w:sz w:val="18"/>
                <w:szCs w:val="18"/>
                <w:lang w:val="uk-UA" w:eastAsia="uk-UA"/>
              </w:rPr>
            </w:pPr>
            <w:r w:rsidRPr="00A1383E">
              <w:rPr>
                <w:b/>
                <w:bCs/>
                <w:sz w:val="18"/>
                <w:szCs w:val="18"/>
                <w:lang w:val="uk-UA" w:eastAsia="uk-UA"/>
              </w:rPr>
              <w:t>Виконавець/</w:t>
            </w:r>
          </w:p>
          <w:p w:rsidR="00251115" w:rsidRPr="006A3BA3" w:rsidRDefault="00251115" w:rsidP="006A465E">
            <w:pPr>
              <w:jc w:val="center"/>
              <w:rPr>
                <w:b/>
                <w:bCs/>
                <w:sz w:val="18"/>
                <w:szCs w:val="18"/>
                <w:lang w:val="uk-UA" w:eastAsia="uk-UA"/>
              </w:rPr>
            </w:pPr>
            <w:r w:rsidRPr="00A1383E">
              <w:rPr>
                <w:b/>
                <w:bCs/>
                <w:sz w:val="18"/>
                <w:szCs w:val="18"/>
                <w:lang w:val="uk-UA" w:eastAsia="uk-UA"/>
              </w:rPr>
              <w:t>Партнери</w:t>
            </w:r>
          </w:p>
        </w:tc>
        <w:tc>
          <w:tcPr>
            <w:tcW w:w="1441" w:type="dxa"/>
            <w:vMerge w:val="restart"/>
            <w:shd w:val="clear" w:color="auto" w:fill="auto"/>
            <w:noWrap/>
            <w:vAlign w:val="center"/>
            <w:hideMark/>
          </w:tcPr>
          <w:p w:rsidR="00251115" w:rsidRPr="006A3BA3" w:rsidRDefault="00251115" w:rsidP="006A465E">
            <w:pPr>
              <w:jc w:val="center"/>
              <w:rPr>
                <w:b/>
                <w:bCs/>
                <w:sz w:val="18"/>
                <w:szCs w:val="18"/>
                <w:lang w:val="uk-UA" w:eastAsia="uk-UA"/>
              </w:rPr>
            </w:pPr>
            <w:r w:rsidRPr="00A1383E">
              <w:rPr>
                <w:b/>
                <w:bCs/>
                <w:sz w:val="18"/>
                <w:szCs w:val="18"/>
                <w:lang w:val="uk-UA" w:eastAsia="uk-UA"/>
              </w:rPr>
              <w:t>Можливі джерела та обсяги фінансування</w:t>
            </w:r>
          </w:p>
        </w:tc>
        <w:tc>
          <w:tcPr>
            <w:tcW w:w="1638" w:type="dxa"/>
            <w:vMerge w:val="restart"/>
            <w:shd w:val="clear" w:color="auto" w:fill="auto"/>
            <w:noWrap/>
            <w:vAlign w:val="center"/>
            <w:hideMark/>
          </w:tcPr>
          <w:p w:rsidR="00251115" w:rsidRPr="006A3BA3" w:rsidRDefault="00251115" w:rsidP="006A465E">
            <w:pPr>
              <w:jc w:val="center"/>
              <w:rPr>
                <w:b/>
                <w:bCs/>
                <w:sz w:val="18"/>
                <w:szCs w:val="18"/>
                <w:lang w:val="uk-UA" w:eastAsia="uk-UA"/>
              </w:rPr>
            </w:pPr>
            <w:r w:rsidRPr="00A1383E">
              <w:rPr>
                <w:b/>
                <w:bCs/>
                <w:sz w:val="18"/>
                <w:szCs w:val="18"/>
                <w:lang w:val="uk-UA" w:eastAsia="uk-UA"/>
              </w:rPr>
              <w:t>Індикатори виконання</w:t>
            </w:r>
          </w:p>
        </w:tc>
      </w:tr>
      <w:tr w:rsidR="00251115" w:rsidRPr="00042A62" w:rsidTr="006A465E">
        <w:trPr>
          <w:trHeight w:val="300"/>
        </w:trPr>
        <w:tc>
          <w:tcPr>
            <w:tcW w:w="1624" w:type="dxa"/>
            <w:vMerge/>
            <w:shd w:val="clear" w:color="auto" w:fill="auto"/>
            <w:vAlign w:val="center"/>
          </w:tcPr>
          <w:p w:rsidR="00251115" w:rsidRPr="00042A62" w:rsidRDefault="00251115" w:rsidP="006A465E">
            <w:pPr>
              <w:jc w:val="center"/>
              <w:rPr>
                <w:bCs/>
                <w:sz w:val="18"/>
                <w:szCs w:val="18"/>
                <w:lang w:val="uk-UA" w:eastAsia="uk-UA"/>
              </w:rPr>
            </w:pPr>
          </w:p>
        </w:tc>
        <w:tc>
          <w:tcPr>
            <w:tcW w:w="1670" w:type="dxa"/>
            <w:vMerge/>
            <w:shd w:val="clear" w:color="auto" w:fill="auto"/>
            <w:vAlign w:val="center"/>
          </w:tcPr>
          <w:p w:rsidR="00251115" w:rsidRPr="00042A62" w:rsidRDefault="00251115" w:rsidP="006A465E">
            <w:pPr>
              <w:jc w:val="center"/>
              <w:rPr>
                <w:bCs/>
                <w:sz w:val="18"/>
                <w:szCs w:val="18"/>
                <w:lang w:val="uk-UA" w:eastAsia="uk-UA"/>
              </w:rPr>
            </w:pPr>
          </w:p>
        </w:tc>
        <w:tc>
          <w:tcPr>
            <w:tcW w:w="2626" w:type="dxa"/>
            <w:vMerge/>
            <w:shd w:val="clear" w:color="auto" w:fill="auto"/>
            <w:vAlign w:val="center"/>
          </w:tcPr>
          <w:p w:rsidR="00251115" w:rsidRPr="00042A62" w:rsidRDefault="00251115" w:rsidP="006A465E">
            <w:pPr>
              <w:jc w:val="center"/>
              <w:rPr>
                <w:bCs/>
                <w:sz w:val="18"/>
                <w:szCs w:val="18"/>
                <w:lang w:val="uk-UA" w:eastAsia="uk-UA"/>
              </w:rPr>
            </w:pPr>
          </w:p>
        </w:tc>
        <w:tc>
          <w:tcPr>
            <w:tcW w:w="1559" w:type="dxa"/>
            <w:vMerge/>
            <w:shd w:val="clear" w:color="auto" w:fill="auto"/>
            <w:noWrap/>
            <w:vAlign w:val="center"/>
          </w:tcPr>
          <w:p w:rsidR="00251115" w:rsidRPr="00042A62" w:rsidRDefault="00251115" w:rsidP="006A465E">
            <w:pPr>
              <w:jc w:val="center"/>
              <w:rPr>
                <w:bCs/>
                <w:sz w:val="18"/>
                <w:szCs w:val="18"/>
                <w:lang w:val="uk-UA" w:eastAsia="uk-UA"/>
              </w:rPr>
            </w:pPr>
          </w:p>
        </w:tc>
        <w:tc>
          <w:tcPr>
            <w:tcW w:w="604" w:type="dxa"/>
            <w:gridSpan w:val="2"/>
            <w:shd w:val="clear" w:color="auto" w:fill="auto"/>
            <w:noWrap/>
            <w:vAlign w:val="center"/>
          </w:tcPr>
          <w:p w:rsidR="00251115" w:rsidRPr="006A3BA3" w:rsidRDefault="00251115" w:rsidP="006A465E">
            <w:pPr>
              <w:jc w:val="center"/>
              <w:rPr>
                <w:b/>
                <w:bCs/>
                <w:sz w:val="18"/>
                <w:szCs w:val="18"/>
                <w:lang w:val="uk-UA" w:eastAsia="uk-UA"/>
              </w:rPr>
            </w:pPr>
            <w:r w:rsidRPr="00A1383E">
              <w:rPr>
                <w:b/>
                <w:bCs/>
                <w:sz w:val="18"/>
                <w:szCs w:val="18"/>
                <w:lang w:val="uk-UA" w:eastAsia="uk-UA"/>
              </w:rPr>
              <w:t>2017</w:t>
            </w:r>
          </w:p>
        </w:tc>
        <w:tc>
          <w:tcPr>
            <w:tcW w:w="605" w:type="dxa"/>
            <w:gridSpan w:val="2"/>
            <w:shd w:val="clear" w:color="auto" w:fill="auto"/>
            <w:vAlign w:val="center"/>
          </w:tcPr>
          <w:p w:rsidR="00251115" w:rsidRPr="006A3BA3" w:rsidRDefault="00251115" w:rsidP="006A465E">
            <w:pPr>
              <w:jc w:val="center"/>
              <w:rPr>
                <w:b/>
                <w:bCs/>
                <w:sz w:val="18"/>
                <w:szCs w:val="18"/>
                <w:lang w:val="uk-UA" w:eastAsia="uk-UA"/>
              </w:rPr>
            </w:pPr>
            <w:r w:rsidRPr="00A1383E">
              <w:rPr>
                <w:b/>
                <w:bCs/>
                <w:sz w:val="18"/>
                <w:szCs w:val="18"/>
                <w:lang w:val="uk-UA" w:eastAsia="uk-UA"/>
              </w:rPr>
              <w:t>2018</w:t>
            </w:r>
          </w:p>
        </w:tc>
        <w:tc>
          <w:tcPr>
            <w:tcW w:w="604" w:type="dxa"/>
            <w:gridSpan w:val="2"/>
            <w:shd w:val="clear" w:color="auto" w:fill="auto"/>
            <w:vAlign w:val="center"/>
          </w:tcPr>
          <w:p w:rsidR="00251115" w:rsidRPr="006A3BA3" w:rsidRDefault="00251115" w:rsidP="006A465E">
            <w:pPr>
              <w:jc w:val="center"/>
              <w:rPr>
                <w:b/>
                <w:bCs/>
                <w:sz w:val="18"/>
                <w:szCs w:val="18"/>
                <w:lang w:val="uk-UA" w:eastAsia="uk-UA"/>
              </w:rPr>
            </w:pPr>
            <w:r w:rsidRPr="00A1383E">
              <w:rPr>
                <w:b/>
                <w:bCs/>
                <w:sz w:val="18"/>
                <w:szCs w:val="18"/>
                <w:lang w:val="uk-UA" w:eastAsia="uk-UA"/>
              </w:rPr>
              <w:t>2019</w:t>
            </w:r>
          </w:p>
        </w:tc>
        <w:tc>
          <w:tcPr>
            <w:tcW w:w="605" w:type="dxa"/>
            <w:gridSpan w:val="2"/>
            <w:shd w:val="clear" w:color="auto" w:fill="auto"/>
            <w:vAlign w:val="center"/>
          </w:tcPr>
          <w:p w:rsidR="00251115" w:rsidRPr="006A3BA3" w:rsidRDefault="00251115" w:rsidP="006A465E">
            <w:pPr>
              <w:jc w:val="center"/>
              <w:rPr>
                <w:b/>
                <w:bCs/>
                <w:sz w:val="18"/>
                <w:szCs w:val="18"/>
                <w:lang w:val="uk-UA" w:eastAsia="uk-UA"/>
              </w:rPr>
            </w:pPr>
            <w:r w:rsidRPr="00A1383E">
              <w:rPr>
                <w:b/>
                <w:bCs/>
                <w:sz w:val="18"/>
                <w:szCs w:val="18"/>
                <w:lang w:val="uk-UA" w:eastAsia="uk-UA"/>
              </w:rPr>
              <w:t>2020</w:t>
            </w:r>
          </w:p>
        </w:tc>
        <w:tc>
          <w:tcPr>
            <w:tcW w:w="605" w:type="dxa"/>
            <w:gridSpan w:val="2"/>
            <w:shd w:val="clear" w:color="auto" w:fill="auto"/>
            <w:vAlign w:val="center"/>
          </w:tcPr>
          <w:p w:rsidR="00251115" w:rsidRPr="006A3BA3" w:rsidRDefault="00251115" w:rsidP="006A465E">
            <w:pPr>
              <w:jc w:val="center"/>
              <w:rPr>
                <w:b/>
                <w:bCs/>
                <w:sz w:val="18"/>
                <w:szCs w:val="18"/>
                <w:lang w:val="uk-UA" w:eastAsia="uk-UA"/>
              </w:rPr>
            </w:pPr>
            <w:r w:rsidRPr="00A1383E">
              <w:rPr>
                <w:b/>
                <w:bCs/>
                <w:sz w:val="18"/>
                <w:szCs w:val="18"/>
                <w:lang w:val="uk-UA" w:eastAsia="uk-UA"/>
              </w:rPr>
              <w:t>2021</w:t>
            </w:r>
          </w:p>
        </w:tc>
        <w:tc>
          <w:tcPr>
            <w:tcW w:w="1773" w:type="dxa"/>
            <w:vMerge/>
            <w:shd w:val="clear" w:color="auto" w:fill="auto"/>
            <w:noWrap/>
            <w:vAlign w:val="center"/>
          </w:tcPr>
          <w:p w:rsidR="00251115" w:rsidRPr="00042A62" w:rsidRDefault="00251115" w:rsidP="006A465E">
            <w:pPr>
              <w:jc w:val="center"/>
              <w:rPr>
                <w:b/>
                <w:bCs/>
                <w:sz w:val="18"/>
                <w:szCs w:val="18"/>
                <w:lang w:val="uk-UA" w:eastAsia="uk-UA"/>
              </w:rPr>
            </w:pPr>
          </w:p>
        </w:tc>
        <w:tc>
          <w:tcPr>
            <w:tcW w:w="1441" w:type="dxa"/>
            <w:vMerge/>
            <w:shd w:val="clear" w:color="auto" w:fill="auto"/>
            <w:noWrap/>
            <w:vAlign w:val="center"/>
          </w:tcPr>
          <w:p w:rsidR="00251115" w:rsidRPr="00042A62" w:rsidRDefault="00251115" w:rsidP="006A465E">
            <w:pPr>
              <w:jc w:val="center"/>
              <w:rPr>
                <w:b/>
                <w:bCs/>
                <w:sz w:val="18"/>
                <w:szCs w:val="18"/>
                <w:lang w:val="uk-UA" w:eastAsia="uk-UA"/>
              </w:rPr>
            </w:pPr>
          </w:p>
        </w:tc>
        <w:tc>
          <w:tcPr>
            <w:tcW w:w="1638" w:type="dxa"/>
            <w:vMerge/>
            <w:shd w:val="clear" w:color="auto" w:fill="auto"/>
            <w:noWrap/>
            <w:vAlign w:val="center"/>
          </w:tcPr>
          <w:p w:rsidR="00251115" w:rsidRPr="00042A62" w:rsidRDefault="00251115" w:rsidP="006A465E">
            <w:pPr>
              <w:jc w:val="center"/>
              <w:rPr>
                <w:b/>
                <w:bCs/>
                <w:sz w:val="18"/>
                <w:szCs w:val="18"/>
                <w:lang w:val="uk-UA" w:eastAsia="uk-UA"/>
              </w:rPr>
            </w:pP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lastRenderedPageBreak/>
              <w:t>2.1 Забезпечення доступу до фінансових ресурсів</w:t>
            </w:r>
          </w:p>
        </w:tc>
        <w:tc>
          <w:tcPr>
            <w:tcW w:w="1670" w:type="dxa"/>
            <w:shd w:val="clear" w:color="auto" w:fill="auto"/>
            <w:vAlign w:val="center"/>
          </w:tcPr>
          <w:p w:rsidR="00251115" w:rsidRPr="00042A62" w:rsidRDefault="00251115" w:rsidP="006A465E">
            <w:pPr>
              <w:jc w:val="center"/>
              <w:rPr>
                <w:sz w:val="18"/>
                <w:szCs w:val="18"/>
                <w:lang w:val="uk-UA" w:eastAsia="uk-UA"/>
              </w:rPr>
            </w:pPr>
            <w:r w:rsidRPr="00A1383E">
              <w:rPr>
                <w:sz w:val="18"/>
                <w:szCs w:val="18"/>
                <w:lang w:val="uk-UA" w:eastAsia="uk-UA"/>
              </w:rPr>
              <w:t>Нестача фінансування</w:t>
            </w:r>
          </w:p>
        </w:tc>
        <w:tc>
          <w:tcPr>
            <w:tcW w:w="2626" w:type="dxa"/>
            <w:shd w:val="clear" w:color="auto" w:fill="auto"/>
            <w:vAlign w:val="center"/>
          </w:tcPr>
          <w:p w:rsidR="00251115" w:rsidRPr="00042A62" w:rsidRDefault="00251115" w:rsidP="006A465E">
            <w:pPr>
              <w:rPr>
                <w:bCs/>
                <w:sz w:val="18"/>
                <w:szCs w:val="18"/>
                <w:lang w:val="uk-UA"/>
              </w:rPr>
            </w:pPr>
            <w:r w:rsidRPr="00A1383E">
              <w:rPr>
                <w:bCs/>
                <w:sz w:val="18"/>
                <w:szCs w:val="18"/>
                <w:lang w:val="uk-UA"/>
              </w:rPr>
              <w:t>Проект «Можливості проектів міжнародної фінансової допомоги для МСП».</w:t>
            </w:r>
          </w:p>
          <w:p w:rsidR="00251115" w:rsidRPr="00042A62" w:rsidRDefault="00251115" w:rsidP="006A465E">
            <w:pPr>
              <w:rPr>
                <w:bCs/>
                <w:sz w:val="18"/>
                <w:szCs w:val="18"/>
                <w:lang w:val="uk-UA"/>
              </w:rPr>
            </w:pPr>
            <w:r w:rsidRPr="00A1383E">
              <w:rPr>
                <w:bCs/>
                <w:sz w:val="18"/>
                <w:szCs w:val="18"/>
                <w:lang w:val="uk-UA"/>
              </w:rPr>
              <w:t>Проведення циклу зустрічей з представниками міжнародних проектів, що надають фінансову підтримку; практикумів з підготовки заявок і бізнес-планів</w:t>
            </w:r>
          </w:p>
        </w:tc>
        <w:tc>
          <w:tcPr>
            <w:tcW w:w="1559" w:type="dxa"/>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2</w:t>
            </w:r>
          </w:p>
        </w:tc>
        <w:tc>
          <w:tcPr>
            <w:tcW w:w="604" w:type="dxa"/>
            <w:gridSpan w:val="2"/>
            <w:shd w:val="clear" w:color="auto" w:fill="auto"/>
            <w:noWrap/>
            <w:vAlign w:val="center"/>
          </w:tcPr>
          <w:p w:rsidR="00251115" w:rsidRPr="00042A62" w:rsidRDefault="00251115" w:rsidP="006A465E">
            <w:pP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rPr>
                <w:b/>
                <w:bCs/>
                <w:sz w:val="18"/>
                <w:szCs w:val="18"/>
                <w:lang w:val="uk-UA"/>
              </w:rPr>
            </w:pPr>
            <w:r w:rsidRPr="00A1383E">
              <w:rPr>
                <w:b/>
                <w:bCs/>
                <w:sz w:val="18"/>
                <w:szCs w:val="18"/>
                <w:lang w:val="uk-UA"/>
              </w:rPr>
              <w:t>+</w:t>
            </w:r>
          </w:p>
        </w:tc>
        <w:tc>
          <w:tcPr>
            <w:tcW w:w="604" w:type="dxa"/>
            <w:gridSpan w:val="2"/>
            <w:shd w:val="clear" w:color="auto" w:fill="auto"/>
            <w:vAlign w:val="center"/>
          </w:tcPr>
          <w:p w:rsidR="00251115" w:rsidRPr="00042A62" w:rsidRDefault="00251115" w:rsidP="006A465E">
            <w:pP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Pr="00042A62" w:rsidRDefault="00251115" w:rsidP="006A465E">
            <w:pP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МР,  об’єднання експортерів, МСП,  проект ПРОМІС, міжнародні проекти</w:t>
            </w:r>
          </w:p>
        </w:tc>
        <w:tc>
          <w:tcPr>
            <w:tcW w:w="1441" w:type="dxa"/>
            <w:shd w:val="clear" w:color="auto" w:fill="auto"/>
            <w:noWrap/>
            <w:vAlign w:val="center"/>
          </w:tcPr>
          <w:p w:rsidR="00251115" w:rsidRPr="00042A62" w:rsidRDefault="00251115" w:rsidP="006A465E">
            <w:pPr>
              <w:rPr>
                <w:bCs/>
                <w:sz w:val="18"/>
                <w:szCs w:val="18"/>
                <w:lang w:val="uk-UA"/>
              </w:rPr>
            </w:pPr>
            <w:r w:rsidRPr="00A1383E">
              <w:rPr>
                <w:bCs/>
                <w:sz w:val="18"/>
                <w:szCs w:val="18"/>
                <w:lang w:val="uk-UA"/>
              </w:rPr>
              <w:t>МР,   об’єднання експортерів, МСП,  міжнародні проекти</w:t>
            </w:r>
          </w:p>
        </w:tc>
        <w:tc>
          <w:tcPr>
            <w:tcW w:w="1638" w:type="dxa"/>
            <w:shd w:val="clear" w:color="auto" w:fill="auto"/>
            <w:noWrap/>
            <w:vAlign w:val="center"/>
          </w:tcPr>
          <w:p w:rsidR="00251115" w:rsidRPr="00042A62" w:rsidRDefault="00251115" w:rsidP="006A465E">
            <w:pPr>
              <w:rPr>
                <w:bCs/>
                <w:sz w:val="18"/>
                <w:szCs w:val="18"/>
                <w:lang w:val="uk-UA"/>
              </w:rPr>
            </w:pPr>
            <w:r w:rsidRPr="00A1383E">
              <w:rPr>
                <w:bCs/>
                <w:sz w:val="18"/>
                <w:szCs w:val="18"/>
                <w:lang w:val="uk-UA"/>
              </w:rPr>
              <w:t>Щорічно</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Проект  «Конкурс з надання гранту за експортним бізнес-планам».</w:t>
            </w:r>
            <w:r>
              <w:rPr>
                <w:bCs/>
                <w:sz w:val="18"/>
                <w:szCs w:val="18"/>
                <w:lang w:val="uk-UA"/>
              </w:rPr>
              <w:t xml:space="preserve"> </w:t>
            </w:r>
            <w:r w:rsidRPr="00A1383E">
              <w:rPr>
                <w:bCs/>
                <w:sz w:val="18"/>
                <w:szCs w:val="18"/>
                <w:lang w:val="uk-UA"/>
              </w:rPr>
              <w:t>Визначення критеріїв вибору бізнес-планів,</w:t>
            </w:r>
          </w:p>
          <w:p w:rsidR="00251115" w:rsidRPr="00042A62" w:rsidRDefault="00251115" w:rsidP="006A465E">
            <w:pPr>
              <w:jc w:val="center"/>
              <w:rPr>
                <w:bCs/>
                <w:sz w:val="18"/>
                <w:szCs w:val="18"/>
                <w:lang w:val="uk-UA"/>
              </w:rPr>
            </w:pPr>
            <w:r w:rsidRPr="00A1383E">
              <w:rPr>
                <w:bCs/>
                <w:sz w:val="18"/>
                <w:szCs w:val="18"/>
                <w:lang w:val="uk-UA"/>
              </w:rPr>
              <w:t>обрання варіантів,</w:t>
            </w:r>
          </w:p>
          <w:p w:rsidR="00251115" w:rsidRPr="00042A62" w:rsidRDefault="00251115" w:rsidP="006A465E">
            <w:pPr>
              <w:jc w:val="center"/>
              <w:rPr>
                <w:bCs/>
                <w:sz w:val="18"/>
                <w:szCs w:val="18"/>
                <w:lang w:val="uk-UA"/>
              </w:rPr>
            </w:pPr>
            <w:r w:rsidRPr="00A1383E">
              <w:rPr>
                <w:bCs/>
                <w:sz w:val="18"/>
                <w:szCs w:val="18"/>
                <w:lang w:val="uk-UA"/>
              </w:rPr>
              <w:t>спільне фінансування МР, МСП, міжнародні проекти</w:t>
            </w:r>
          </w:p>
        </w:tc>
        <w:tc>
          <w:tcPr>
            <w:tcW w:w="1559" w:type="dxa"/>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1</w:t>
            </w:r>
          </w:p>
        </w:tc>
        <w:tc>
          <w:tcPr>
            <w:tcW w:w="604" w:type="dxa"/>
            <w:gridSpan w:val="2"/>
            <w:shd w:val="clear" w:color="auto" w:fill="auto"/>
            <w:noWrap/>
            <w:vAlign w:val="center"/>
          </w:tcPr>
          <w:p w:rsidR="00251115" w:rsidRPr="00042A62" w:rsidRDefault="00251115" w:rsidP="006A465E">
            <w:pPr>
              <w:jc w:val="center"/>
              <w:rPr>
                <w:b/>
                <w:bCs/>
                <w:sz w:val="18"/>
                <w:szCs w:val="18"/>
                <w:lang w:val="uk-UA"/>
              </w:rPr>
            </w:pPr>
            <w:r>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4"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МР,  об’єднання експортерів, МСП,  проект ПРОМІС, міжнародні проекти</w:t>
            </w:r>
          </w:p>
        </w:tc>
        <w:tc>
          <w:tcPr>
            <w:tcW w:w="1441" w:type="dxa"/>
            <w:shd w:val="clear" w:color="auto" w:fill="auto"/>
            <w:noWrap/>
            <w:vAlign w:val="center"/>
          </w:tcPr>
          <w:p w:rsidR="00251115" w:rsidRPr="00A1383E" w:rsidRDefault="00251115" w:rsidP="006A465E">
            <w:pPr>
              <w:ind w:left="-84"/>
              <w:jc w:val="center"/>
              <w:rPr>
                <w:bCs/>
                <w:sz w:val="18"/>
                <w:szCs w:val="18"/>
                <w:lang w:val="uk-UA"/>
              </w:rPr>
            </w:pPr>
            <w:r w:rsidRPr="00A1383E">
              <w:rPr>
                <w:bCs/>
                <w:sz w:val="18"/>
                <w:szCs w:val="18"/>
                <w:lang w:val="uk-UA"/>
              </w:rPr>
              <w:t>Фонд підтримки підприємництва,   об’єднання експортерів, МСП,  міжнародні проекти</w:t>
            </w:r>
          </w:p>
        </w:tc>
        <w:tc>
          <w:tcPr>
            <w:tcW w:w="1638" w:type="dxa"/>
            <w:shd w:val="clear" w:color="auto" w:fill="auto"/>
            <w:noWrap/>
            <w:vAlign w:val="center"/>
          </w:tcPr>
          <w:p w:rsidR="00251115" w:rsidRDefault="00251115" w:rsidP="006A465E">
            <w:pPr>
              <w:jc w:val="center"/>
              <w:rPr>
                <w:bCs/>
                <w:sz w:val="18"/>
                <w:szCs w:val="18"/>
                <w:lang w:val="uk-UA"/>
              </w:rPr>
            </w:pPr>
            <w:r w:rsidRPr="00A1383E">
              <w:rPr>
                <w:bCs/>
                <w:sz w:val="18"/>
                <w:szCs w:val="18"/>
                <w:lang w:val="uk-UA"/>
              </w:rPr>
              <w:t>Гранти для експортних бізнес-планів</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Проект « Конкурс  з відшкодування вартості банківського кредитування експортних бізнес-планів».</w:t>
            </w:r>
          </w:p>
          <w:p w:rsidR="00251115" w:rsidRPr="00042A62" w:rsidRDefault="00251115" w:rsidP="006A465E">
            <w:pPr>
              <w:jc w:val="center"/>
              <w:rPr>
                <w:bCs/>
                <w:sz w:val="18"/>
                <w:szCs w:val="18"/>
                <w:lang w:val="uk-UA"/>
              </w:rPr>
            </w:pPr>
            <w:r w:rsidRPr="00A1383E">
              <w:rPr>
                <w:bCs/>
                <w:sz w:val="18"/>
                <w:szCs w:val="18"/>
                <w:lang w:val="uk-UA"/>
              </w:rPr>
              <w:t>Визначення критеріїв вибору проектів,</w:t>
            </w:r>
            <w:r>
              <w:rPr>
                <w:bCs/>
                <w:sz w:val="18"/>
                <w:szCs w:val="18"/>
                <w:lang w:val="uk-UA"/>
              </w:rPr>
              <w:t xml:space="preserve"> </w:t>
            </w:r>
            <w:r w:rsidRPr="00A1383E">
              <w:rPr>
                <w:bCs/>
                <w:sz w:val="18"/>
                <w:szCs w:val="18"/>
                <w:lang w:val="uk-UA"/>
              </w:rPr>
              <w:t>обрання варіантів,</w:t>
            </w:r>
          </w:p>
          <w:p w:rsidR="00251115" w:rsidRPr="00042A62" w:rsidRDefault="00251115" w:rsidP="006A465E">
            <w:pPr>
              <w:jc w:val="center"/>
              <w:rPr>
                <w:bCs/>
                <w:sz w:val="18"/>
                <w:szCs w:val="18"/>
                <w:lang w:val="uk-UA"/>
              </w:rPr>
            </w:pPr>
            <w:r w:rsidRPr="00A1383E">
              <w:rPr>
                <w:bCs/>
                <w:sz w:val="18"/>
                <w:szCs w:val="18"/>
                <w:lang w:val="uk-UA"/>
              </w:rPr>
              <w:t>кредитування банківською установою, відшкодуванням частини відсотків за кредитами</w:t>
            </w:r>
          </w:p>
        </w:tc>
        <w:tc>
          <w:tcPr>
            <w:tcW w:w="1559" w:type="dxa"/>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_</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4"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МР,  об’єднання експортерів, проект ПРОМІС</w:t>
            </w:r>
          </w:p>
        </w:tc>
        <w:tc>
          <w:tcPr>
            <w:tcW w:w="1441" w:type="dxa"/>
            <w:shd w:val="clear" w:color="auto" w:fill="auto"/>
            <w:noWrap/>
            <w:vAlign w:val="center"/>
          </w:tcPr>
          <w:p w:rsidR="00251115" w:rsidRPr="00A1383E" w:rsidRDefault="00251115" w:rsidP="006A465E">
            <w:pPr>
              <w:ind w:left="-84"/>
              <w:jc w:val="center"/>
              <w:rPr>
                <w:bCs/>
                <w:sz w:val="18"/>
                <w:szCs w:val="18"/>
                <w:lang w:val="uk-UA"/>
              </w:rPr>
            </w:pPr>
            <w:r w:rsidRPr="00A1383E">
              <w:rPr>
                <w:bCs/>
                <w:sz w:val="18"/>
                <w:szCs w:val="18"/>
                <w:lang w:val="uk-UA"/>
              </w:rPr>
              <w:t>Фонд підтримки підприємництва,    об’єднання експортерів, МСП</w:t>
            </w:r>
          </w:p>
        </w:tc>
        <w:tc>
          <w:tcPr>
            <w:tcW w:w="1638"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Відшкодування відсотків по кредитних угодах</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sz w:val="18"/>
                <w:szCs w:val="18"/>
                <w:lang w:val="uk-UA" w:eastAsia="uk-UA"/>
              </w:rPr>
            </w:pPr>
          </w:p>
        </w:tc>
        <w:tc>
          <w:tcPr>
            <w:tcW w:w="2626" w:type="dxa"/>
            <w:shd w:val="clear" w:color="auto" w:fill="auto"/>
            <w:vAlign w:val="center"/>
          </w:tcPr>
          <w:p w:rsidR="00251115" w:rsidRPr="00042A62" w:rsidRDefault="00251115" w:rsidP="006A465E">
            <w:pPr>
              <w:spacing w:line="256" w:lineRule="auto"/>
              <w:jc w:val="center"/>
              <w:rPr>
                <w:bCs/>
                <w:sz w:val="18"/>
                <w:szCs w:val="18"/>
                <w:lang w:val="uk-UA" w:eastAsia="en-US"/>
              </w:rPr>
            </w:pPr>
            <w:r w:rsidRPr="00A1383E">
              <w:rPr>
                <w:bCs/>
                <w:sz w:val="18"/>
                <w:szCs w:val="18"/>
                <w:lang w:val="uk-UA" w:eastAsia="en-US"/>
              </w:rPr>
              <w:t>Проект «Поширення  позичальниками позитивного досвіду отримання МСП кредитних ресурсів від фінансових  установ»</w:t>
            </w:r>
          </w:p>
        </w:tc>
        <w:tc>
          <w:tcPr>
            <w:tcW w:w="1559" w:type="dxa"/>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4"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МР, об’єднання експортерів</w:t>
            </w:r>
          </w:p>
        </w:tc>
        <w:tc>
          <w:tcPr>
            <w:tcW w:w="1441"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Запровадження відповідної практики, 5 щороку</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 xml:space="preserve">2.2 Сприяння </w:t>
            </w:r>
            <w:r w:rsidRPr="00A1383E">
              <w:rPr>
                <w:bCs/>
                <w:sz w:val="18"/>
                <w:szCs w:val="18"/>
                <w:lang w:val="uk-UA"/>
              </w:rPr>
              <w:t xml:space="preserve"> подоланню нетарифних бар’єрів</w:t>
            </w:r>
          </w:p>
        </w:tc>
        <w:tc>
          <w:tcPr>
            <w:tcW w:w="1670"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Розрізненість інформації щодо нетарифних бар’єрів для експорту.</w:t>
            </w:r>
          </w:p>
          <w:p w:rsidR="00251115" w:rsidRPr="00042A62" w:rsidRDefault="00251115" w:rsidP="006A465E">
            <w:pPr>
              <w:jc w:val="center"/>
              <w:rPr>
                <w:bCs/>
                <w:sz w:val="18"/>
                <w:szCs w:val="18"/>
                <w:lang w:val="uk-UA"/>
              </w:rPr>
            </w:pPr>
            <w:r w:rsidRPr="00A1383E">
              <w:rPr>
                <w:bCs/>
                <w:sz w:val="18"/>
                <w:szCs w:val="18"/>
                <w:lang w:val="uk-UA"/>
              </w:rPr>
              <w:t>Обтяжливість, висока вартість процедур сертифікації для МСП</w:t>
            </w: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Освітній проект «Проведення семінарів щодо комунікацій з потенційними партнерами, виходу на зовнішній ринок, квотування, ліцензування, відповідності стандартам при здійсненні ЗЕД»</w:t>
            </w:r>
          </w:p>
        </w:tc>
        <w:tc>
          <w:tcPr>
            <w:tcW w:w="1559" w:type="dxa"/>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_</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4"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 xml:space="preserve">МР, </w:t>
            </w:r>
            <w:r w:rsidRPr="00A1383E">
              <w:rPr>
                <w:bCs/>
                <w:sz w:val="18"/>
                <w:szCs w:val="18"/>
                <w:lang w:val="uk-UA" w:eastAsia="uk-UA"/>
              </w:rPr>
              <w:t xml:space="preserve"> </w:t>
            </w:r>
            <w:r w:rsidRPr="00A1383E">
              <w:rPr>
                <w:bCs/>
                <w:sz w:val="18"/>
                <w:szCs w:val="18"/>
                <w:lang w:val="uk-UA"/>
              </w:rPr>
              <w:t>ТПП</w:t>
            </w:r>
          </w:p>
        </w:tc>
        <w:tc>
          <w:tcPr>
            <w:tcW w:w="1441"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МР, МСП</w:t>
            </w:r>
            <w:r>
              <w:rPr>
                <w:bCs/>
                <w:sz w:val="18"/>
                <w:szCs w:val="18"/>
                <w:lang w:val="uk-UA"/>
              </w:rPr>
              <w:t>, інші джерела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За зверненням експортерів</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sz w:val="18"/>
                <w:szCs w:val="18"/>
                <w:lang w:val="uk-UA" w:eastAsia="uk-UA"/>
              </w:rPr>
            </w:pPr>
          </w:p>
        </w:tc>
        <w:tc>
          <w:tcPr>
            <w:tcW w:w="2626" w:type="dxa"/>
            <w:shd w:val="clear" w:color="auto" w:fill="auto"/>
            <w:vAlign w:val="center"/>
          </w:tcPr>
          <w:p w:rsidR="00251115" w:rsidRDefault="00251115" w:rsidP="006A465E">
            <w:pPr>
              <w:jc w:val="center"/>
              <w:rPr>
                <w:bCs/>
                <w:sz w:val="18"/>
                <w:szCs w:val="18"/>
                <w:lang w:val="uk-UA"/>
              </w:rPr>
            </w:pPr>
            <w:r w:rsidRPr="00A1383E">
              <w:rPr>
                <w:bCs/>
                <w:sz w:val="18"/>
                <w:szCs w:val="18"/>
                <w:lang w:val="uk-UA"/>
              </w:rPr>
              <w:t>Проект «Перші кроки експортера. Бізнес для бізнесу»</w:t>
            </w:r>
            <w:r>
              <w:rPr>
                <w:bCs/>
                <w:sz w:val="18"/>
                <w:szCs w:val="18"/>
                <w:lang w:val="uk-UA"/>
              </w:rPr>
              <w:t xml:space="preserve">. </w:t>
            </w:r>
            <w:r w:rsidRPr="00A1383E">
              <w:rPr>
                <w:bCs/>
                <w:sz w:val="18"/>
                <w:szCs w:val="18"/>
                <w:lang w:val="uk-UA"/>
              </w:rPr>
              <w:t xml:space="preserve">Проведення тренінгів </w:t>
            </w:r>
            <w:r w:rsidRPr="00A1383E">
              <w:rPr>
                <w:bCs/>
                <w:sz w:val="18"/>
                <w:szCs w:val="18"/>
                <w:lang w:val="uk-UA"/>
              </w:rPr>
              <w:lastRenderedPageBreak/>
              <w:t>діючими експортерами  щодо започаткування експортної діяльності, участі у міжнародних проектах фінансування та стажування, співпраці з сертифікаційними органами, культурної специфіки зарубіжних партнерів</w:t>
            </w:r>
          </w:p>
        </w:tc>
        <w:tc>
          <w:tcPr>
            <w:tcW w:w="1559" w:type="dxa"/>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lastRenderedPageBreak/>
              <w:t>2</w:t>
            </w:r>
          </w:p>
        </w:tc>
        <w:tc>
          <w:tcPr>
            <w:tcW w:w="604"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4"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МР,  ТПП</w:t>
            </w:r>
          </w:p>
        </w:tc>
        <w:tc>
          <w:tcPr>
            <w:tcW w:w="1441"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МР, МСП</w:t>
            </w:r>
            <w:r>
              <w:rPr>
                <w:bCs/>
                <w:sz w:val="18"/>
                <w:szCs w:val="18"/>
                <w:lang w:val="uk-UA"/>
              </w:rPr>
              <w:t>,  інші джерела фінансування</w:t>
            </w:r>
          </w:p>
        </w:tc>
        <w:tc>
          <w:tcPr>
            <w:tcW w:w="1638" w:type="dxa"/>
            <w:shd w:val="clear" w:color="auto" w:fill="auto"/>
            <w:noWrap/>
            <w:vAlign w:val="center"/>
          </w:tcPr>
          <w:p w:rsidR="00251115" w:rsidRDefault="00251115" w:rsidP="006A465E">
            <w:pPr>
              <w:jc w:val="center"/>
              <w:rPr>
                <w:bCs/>
                <w:sz w:val="18"/>
                <w:szCs w:val="18"/>
                <w:lang w:val="uk-UA"/>
              </w:rPr>
            </w:pPr>
            <w:r w:rsidRPr="00A1383E">
              <w:rPr>
                <w:bCs/>
                <w:sz w:val="18"/>
                <w:szCs w:val="18"/>
                <w:lang w:val="uk-UA"/>
              </w:rPr>
              <w:t xml:space="preserve">Проведення 1 раз на </w:t>
            </w:r>
            <w:r>
              <w:rPr>
                <w:bCs/>
                <w:sz w:val="18"/>
                <w:szCs w:val="18"/>
                <w:lang w:val="uk-UA"/>
              </w:rPr>
              <w:t>рік</w:t>
            </w:r>
            <w:r w:rsidRPr="00A1383E">
              <w:rPr>
                <w:bCs/>
                <w:sz w:val="18"/>
                <w:szCs w:val="18"/>
                <w:lang w:val="uk-UA"/>
              </w:rPr>
              <w:t xml:space="preserve"> відповідних семінарів</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Проект «Експортне наставництво».</w:t>
            </w:r>
          </w:p>
          <w:p w:rsidR="00251115" w:rsidRPr="00042A62" w:rsidRDefault="00251115" w:rsidP="006A465E">
            <w:pPr>
              <w:jc w:val="center"/>
              <w:rPr>
                <w:bCs/>
                <w:sz w:val="18"/>
                <w:szCs w:val="18"/>
                <w:lang w:val="uk-UA"/>
              </w:rPr>
            </w:pPr>
            <w:r w:rsidRPr="00A1383E">
              <w:rPr>
                <w:bCs/>
                <w:sz w:val="18"/>
                <w:szCs w:val="18"/>
                <w:lang w:val="uk-UA"/>
              </w:rPr>
              <w:t>Проект індивідуальної нефінансової допомоги щодо розвитку бізнесу досвідченими підприємцями (вітчизняними і зарубіжними) початківцям</w:t>
            </w:r>
          </w:p>
        </w:tc>
        <w:tc>
          <w:tcPr>
            <w:tcW w:w="1559" w:type="dxa"/>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4"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605" w:type="dxa"/>
            <w:gridSpan w:val="2"/>
            <w:shd w:val="clear" w:color="auto" w:fill="auto"/>
            <w:vAlign w:val="center"/>
          </w:tcPr>
          <w:p w:rsidR="00251115" w:rsidRPr="00042A62" w:rsidRDefault="00251115" w:rsidP="006A465E">
            <w:pPr>
              <w:jc w:val="center"/>
              <w:rPr>
                <w:b/>
                <w:bCs/>
                <w:sz w:val="18"/>
                <w:szCs w:val="18"/>
                <w:lang w:val="uk-UA"/>
              </w:rPr>
            </w:pPr>
            <w:r w:rsidRPr="00A1383E">
              <w:rPr>
                <w:b/>
                <w:bCs/>
                <w:sz w:val="18"/>
                <w:szCs w:val="18"/>
                <w:lang w:val="uk-UA"/>
              </w:rPr>
              <w:t>+</w:t>
            </w:r>
          </w:p>
        </w:tc>
        <w:tc>
          <w:tcPr>
            <w:tcW w:w="1773"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eastAsia="uk-UA"/>
              </w:rPr>
              <w:t xml:space="preserve">Управління економіки </w:t>
            </w:r>
            <w:r w:rsidRPr="00A1383E">
              <w:rPr>
                <w:bCs/>
                <w:sz w:val="18"/>
                <w:szCs w:val="18"/>
                <w:lang w:val="uk-UA"/>
              </w:rPr>
              <w:t xml:space="preserve">МР, </w:t>
            </w:r>
            <w:r w:rsidRPr="00A1383E">
              <w:rPr>
                <w:bCs/>
                <w:sz w:val="18"/>
                <w:szCs w:val="18"/>
                <w:lang w:val="uk-UA" w:eastAsia="uk-UA"/>
              </w:rPr>
              <w:t xml:space="preserve"> </w:t>
            </w:r>
            <w:r w:rsidRPr="00A1383E">
              <w:rPr>
                <w:bCs/>
                <w:sz w:val="18"/>
                <w:szCs w:val="18"/>
                <w:lang w:val="uk-UA"/>
              </w:rPr>
              <w:t>ТПП</w:t>
            </w:r>
          </w:p>
        </w:tc>
        <w:tc>
          <w:tcPr>
            <w:tcW w:w="1441"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МР, МСП</w:t>
            </w:r>
            <w:r>
              <w:rPr>
                <w:bCs/>
                <w:sz w:val="18"/>
                <w:szCs w:val="18"/>
                <w:lang w:val="uk-UA"/>
              </w:rPr>
              <w:t>,  інші джерела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rPr>
            </w:pPr>
            <w:r w:rsidRPr="00A1383E">
              <w:rPr>
                <w:bCs/>
                <w:sz w:val="18"/>
                <w:szCs w:val="18"/>
                <w:lang w:val="uk-UA"/>
              </w:rPr>
              <w:t>Проведення 1 раз на рік відповідних семінарів</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2.3 Зростання спроможності МСП щодо пошуку бізнес-партнерів</w:t>
            </w:r>
          </w:p>
        </w:tc>
        <w:tc>
          <w:tcPr>
            <w:tcW w:w="1670" w:type="dxa"/>
            <w:shd w:val="clear" w:color="auto" w:fill="auto"/>
            <w:vAlign w:val="center"/>
          </w:tcPr>
          <w:p w:rsidR="00251115" w:rsidRPr="00042A62" w:rsidRDefault="00251115" w:rsidP="006A465E">
            <w:pPr>
              <w:jc w:val="center"/>
              <w:rPr>
                <w:sz w:val="18"/>
                <w:szCs w:val="18"/>
                <w:lang w:val="uk-UA" w:eastAsia="uk-UA"/>
              </w:rPr>
            </w:pPr>
            <w:r w:rsidRPr="00A1383E">
              <w:rPr>
                <w:sz w:val="18"/>
                <w:szCs w:val="18"/>
                <w:lang w:val="uk-UA" w:eastAsia="uk-UA"/>
              </w:rPr>
              <w:t>Нестача інформації щодо потенційних ринків, брак партнерів</w:t>
            </w: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Проект «Організація системи консультування щодо пошуку партнерів». Запровадження системи інформування щодо використання довідкових інтернет-ресурсів , баз В2В, пошукової оптимізації.</w:t>
            </w:r>
          </w:p>
        </w:tc>
        <w:tc>
          <w:tcPr>
            <w:tcW w:w="1559" w:type="dxa"/>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4"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
                <w:bCs/>
                <w:sz w:val="18"/>
                <w:szCs w:val="18"/>
                <w:lang w:val="uk-UA" w:eastAsia="uk-UA"/>
              </w:rPr>
            </w:pPr>
            <w:r w:rsidRPr="00A1383E">
              <w:rPr>
                <w:bCs/>
                <w:sz w:val="18"/>
                <w:szCs w:val="18"/>
                <w:lang w:val="uk-UA" w:eastAsia="uk-UA"/>
              </w:rPr>
              <w:t>Управління економіки МР, ТПП,  проект ПРОМІС</w:t>
            </w:r>
          </w:p>
        </w:tc>
        <w:tc>
          <w:tcPr>
            <w:tcW w:w="1441" w:type="dxa"/>
            <w:shd w:val="clear" w:color="auto" w:fill="auto"/>
            <w:noWrap/>
            <w:vAlign w:val="center"/>
          </w:tcPr>
          <w:p w:rsidR="00251115" w:rsidRPr="00042A62" w:rsidRDefault="00251115" w:rsidP="006A465E">
            <w:pPr>
              <w:jc w:val="center"/>
              <w:rPr>
                <w:b/>
                <w:bCs/>
                <w:sz w:val="18"/>
                <w:szCs w:val="18"/>
                <w:lang w:val="uk-UA" w:eastAsia="uk-UA"/>
              </w:rPr>
            </w:pPr>
            <w:r w:rsidRPr="00A1383E">
              <w:rPr>
                <w:bCs/>
                <w:sz w:val="18"/>
                <w:szCs w:val="18"/>
                <w:lang w:val="uk-UA" w:eastAsia="uk-UA"/>
              </w:rPr>
              <w:t>МР, МСП</w:t>
            </w:r>
            <w:r>
              <w:rPr>
                <w:bCs/>
                <w:sz w:val="18"/>
                <w:szCs w:val="18"/>
                <w:lang w:val="uk-UA" w:eastAsia="uk-UA"/>
              </w:rPr>
              <w:t xml:space="preserve">, </w:t>
            </w:r>
            <w:r>
              <w:rPr>
                <w:bCs/>
                <w:sz w:val="18"/>
                <w:szCs w:val="18"/>
                <w:lang w:val="uk-UA"/>
              </w:rPr>
              <w:t xml:space="preserve"> інші джерела фінансування</w:t>
            </w:r>
          </w:p>
        </w:tc>
        <w:tc>
          <w:tcPr>
            <w:tcW w:w="1638" w:type="dxa"/>
            <w:shd w:val="clear" w:color="auto" w:fill="auto"/>
            <w:noWrap/>
            <w:vAlign w:val="center"/>
          </w:tcPr>
          <w:p w:rsidR="00251115" w:rsidRPr="00042A62" w:rsidRDefault="00251115" w:rsidP="006A465E">
            <w:pPr>
              <w:jc w:val="center"/>
              <w:rPr>
                <w:b/>
                <w:bCs/>
                <w:sz w:val="18"/>
                <w:szCs w:val="18"/>
                <w:lang w:val="uk-UA" w:eastAsia="uk-UA"/>
              </w:rPr>
            </w:pPr>
            <w:r w:rsidRPr="00A1383E">
              <w:rPr>
                <w:bCs/>
                <w:sz w:val="18"/>
                <w:szCs w:val="18"/>
                <w:lang w:val="uk-UA"/>
              </w:rPr>
              <w:t>Проведення 1 раз на півріччя відповідних семінарів</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rPr>
            </w:pPr>
            <w:r w:rsidRPr="00A1383E">
              <w:rPr>
                <w:bCs/>
                <w:sz w:val="18"/>
                <w:szCs w:val="18"/>
                <w:lang w:val="uk-UA"/>
              </w:rPr>
              <w:t>Проект «Проведення дослідження цільового галузевого закордонного ринку»</w:t>
            </w:r>
            <w:r>
              <w:rPr>
                <w:bCs/>
                <w:sz w:val="18"/>
                <w:szCs w:val="18"/>
                <w:lang w:val="uk-UA"/>
              </w:rPr>
              <w:t xml:space="preserve"> </w:t>
            </w:r>
            <w:r w:rsidRPr="00A1383E">
              <w:rPr>
                <w:bCs/>
                <w:sz w:val="18"/>
                <w:szCs w:val="18"/>
                <w:lang w:val="uk-UA"/>
              </w:rPr>
              <w:t>- визначення критеріїв вибору ,</w:t>
            </w:r>
            <w:r>
              <w:rPr>
                <w:bCs/>
                <w:sz w:val="18"/>
                <w:szCs w:val="18"/>
                <w:lang w:val="uk-UA"/>
              </w:rPr>
              <w:t xml:space="preserve"> </w:t>
            </w:r>
            <w:r w:rsidRPr="00A1383E">
              <w:rPr>
                <w:bCs/>
                <w:sz w:val="18"/>
                <w:szCs w:val="18"/>
                <w:lang w:val="uk-UA"/>
              </w:rPr>
              <w:t>- обрання</w:t>
            </w:r>
          </w:p>
          <w:p w:rsidR="00251115" w:rsidRPr="00042A62" w:rsidRDefault="00251115" w:rsidP="006A465E">
            <w:pPr>
              <w:jc w:val="center"/>
              <w:rPr>
                <w:bCs/>
                <w:sz w:val="18"/>
                <w:szCs w:val="18"/>
                <w:lang w:val="uk-UA"/>
              </w:rPr>
            </w:pPr>
            <w:r w:rsidRPr="00A1383E">
              <w:rPr>
                <w:bCs/>
                <w:sz w:val="18"/>
                <w:szCs w:val="18"/>
                <w:lang w:val="uk-UA"/>
              </w:rPr>
              <w:t>- спільне фінансування</w:t>
            </w:r>
          </w:p>
        </w:tc>
        <w:tc>
          <w:tcPr>
            <w:tcW w:w="1559" w:type="dxa"/>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4"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
                <w:bCs/>
                <w:sz w:val="18"/>
                <w:szCs w:val="18"/>
                <w:lang w:val="uk-UA" w:eastAsia="uk-UA"/>
              </w:rPr>
            </w:pPr>
            <w:r w:rsidRPr="00A1383E">
              <w:rPr>
                <w:bCs/>
                <w:sz w:val="18"/>
                <w:szCs w:val="18"/>
                <w:lang w:val="uk-UA" w:eastAsia="uk-UA"/>
              </w:rPr>
              <w:t>Управління економіки МР, МСП, ТПП,  проект ПРОМІС</w:t>
            </w:r>
          </w:p>
        </w:tc>
        <w:tc>
          <w:tcPr>
            <w:tcW w:w="1441" w:type="dxa"/>
            <w:shd w:val="clear" w:color="auto" w:fill="auto"/>
            <w:noWrap/>
            <w:vAlign w:val="center"/>
          </w:tcPr>
          <w:p w:rsidR="00251115" w:rsidRPr="00042A62" w:rsidRDefault="00251115" w:rsidP="006A465E">
            <w:pPr>
              <w:jc w:val="center"/>
              <w:rPr>
                <w:b/>
                <w:bCs/>
                <w:sz w:val="18"/>
                <w:szCs w:val="18"/>
                <w:lang w:val="uk-UA" w:eastAsia="uk-UA"/>
              </w:rPr>
            </w:pPr>
            <w:r w:rsidRPr="00A1383E">
              <w:rPr>
                <w:bCs/>
                <w:sz w:val="18"/>
                <w:szCs w:val="18"/>
                <w:lang w:val="uk-UA" w:eastAsia="uk-UA"/>
              </w:rPr>
              <w:t xml:space="preserve">МР,  МСП, </w:t>
            </w:r>
            <w:r w:rsidRPr="00A1383E">
              <w:rPr>
                <w:bCs/>
                <w:sz w:val="18"/>
                <w:szCs w:val="18"/>
                <w:lang w:val="uk-UA"/>
              </w:rPr>
              <w:t xml:space="preserve"> міжнародні проекти</w:t>
            </w:r>
          </w:p>
        </w:tc>
        <w:tc>
          <w:tcPr>
            <w:tcW w:w="1638" w:type="dxa"/>
            <w:shd w:val="clear" w:color="auto" w:fill="auto"/>
            <w:noWrap/>
            <w:vAlign w:val="center"/>
          </w:tcPr>
          <w:p w:rsidR="00251115" w:rsidRDefault="00251115" w:rsidP="006A465E">
            <w:pPr>
              <w:jc w:val="center"/>
              <w:rPr>
                <w:b/>
                <w:bCs/>
                <w:sz w:val="18"/>
                <w:szCs w:val="18"/>
                <w:lang w:val="uk-UA" w:eastAsia="uk-UA"/>
              </w:rPr>
            </w:pPr>
            <w:r w:rsidRPr="00A1383E">
              <w:rPr>
                <w:bCs/>
                <w:sz w:val="18"/>
                <w:szCs w:val="18"/>
                <w:lang w:val="uk-UA"/>
              </w:rPr>
              <w:t>Проведення дослідження  для  галузей МСП</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2.4 Розвиток кадрових ресурсів МСП</w:t>
            </w:r>
          </w:p>
        </w:tc>
        <w:tc>
          <w:tcPr>
            <w:tcW w:w="1670"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Невідповідність фахового рівня персоналу потребам бізнесу</w:t>
            </w: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«Аудит кадрового забезпечення МСП».</w:t>
            </w:r>
          </w:p>
          <w:p w:rsidR="00251115" w:rsidRPr="00042A62" w:rsidRDefault="00251115" w:rsidP="006A465E">
            <w:pPr>
              <w:jc w:val="center"/>
              <w:rPr>
                <w:bCs/>
                <w:sz w:val="18"/>
                <w:szCs w:val="18"/>
                <w:lang w:val="uk-UA" w:eastAsia="uk-UA"/>
              </w:rPr>
            </w:pPr>
            <w:r w:rsidRPr="00A1383E">
              <w:rPr>
                <w:bCs/>
                <w:sz w:val="18"/>
                <w:szCs w:val="18"/>
                <w:lang w:val="uk-UA" w:eastAsia="uk-UA"/>
              </w:rPr>
              <w:t>Проведення регулярних зустрічей для з’ясування потреб в персоналі, необхідних знаннях і навичках</w:t>
            </w:r>
          </w:p>
        </w:tc>
        <w:tc>
          <w:tcPr>
            <w:tcW w:w="1559" w:type="dxa"/>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4"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МСП,   служба зайнятості,   представників учбових закладів, молоді,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Не потребує додаткового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Підготовка пропозицій з потребами в персоналі</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«Покращання навичок  співробітників МСП-експортерів».</w:t>
            </w:r>
          </w:p>
          <w:p w:rsidR="00251115" w:rsidRPr="00042A62" w:rsidRDefault="00251115" w:rsidP="006A465E">
            <w:pPr>
              <w:jc w:val="center"/>
              <w:rPr>
                <w:bCs/>
                <w:sz w:val="18"/>
                <w:szCs w:val="18"/>
                <w:lang w:val="uk-UA" w:eastAsia="uk-UA"/>
              </w:rPr>
            </w:pPr>
            <w:r w:rsidRPr="00A1383E">
              <w:rPr>
                <w:bCs/>
                <w:sz w:val="18"/>
                <w:szCs w:val="18"/>
                <w:lang w:val="uk-UA" w:eastAsia="uk-UA"/>
              </w:rPr>
              <w:t xml:space="preserve">Проведення тренінгів з психології підприємництва, бізнес-планування, маркетингу, </w:t>
            </w:r>
            <w:proofErr w:type="spellStart"/>
            <w:r w:rsidRPr="00A1383E">
              <w:rPr>
                <w:bCs/>
                <w:sz w:val="18"/>
                <w:szCs w:val="18"/>
                <w:lang w:val="uk-UA" w:eastAsia="uk-UA"/>
              </w:rPr>
              <w:t>фандрайзингу</w:t>
            </w:r>
            <w:proofErr w:type="spellEnd"/>
            <w:r w:rsidRPr="00A1383E">
              <w:rPr>
                <w:bCs/>
                <w:sz w:val="18"/>
                <w:szCs w:val="18"/>
                <w:lang w:val="uk-UA" w:eastAsia="uk-UA"/>
              </w:rPr>
              <w:t>, ЗЕД, управління інноваціями, енергоефективністю</w:t>
            </w:r>
          </w:p>
        </w:tc>
        <w:tc>
          <w:tcPr>
            <w:tcW w:w="1559" w:type="dxa"/>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4"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служба зайнятості,   учбові заклади</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служба зайнятості</w:t>
            </w:r>
            <w:r>
              <w:rPr>
                <w:bCs/>
                <w:sz w:val="18"/>
                <w:szCs w:val="18"/>
                <w:lang w:val="uk-UA" w:eastAsia="uk-UA"/>
              </w:rPr>
              <w:t xml:space="preserve">, </w:t>
            </w:r>
            <w:r>
              <w:rPr>
                <w:bCs/>
                <w:sz w:val="18"/>
                <w:szCs w:val="18"/>
                <w:lang w:val="uk-UA"/>
              </w:rPr>
              <w:t xml:space="preserve"> інші джерела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Проведення 1 тренінгу щоквартально</w:t>
            </w:r>
          </w:p>
        </w:tc>
      </w:tr>
      <w:tr w:rsidR="00251115" w:rsidRPr="00D9714D"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«Англійська для розвитку експорту».</w:t>
            </w:r>
          </w:p>
          <w:p w:rsidR="00251115" w:rsidRPr="00042A62" w:rsidRDefault="00251115" w:rsidP="006A465E">
            <w:pPr>
              <w:jc w:val="center"/>
              <w:rPr>
                <w:bCs/>
                <w:sz w:val="18"/>
                <w:szCs w:val="18"/>
                <w:lang w:val="uk-UA" w:eastAsia="uk-UA"/>
              </w:rPr>
            </w:pPr>
            <w:r w:rsidRPr="00A1383E">
              <w:rPr>
                <w:bCs/>
                <w:sz w:val="18"/>
                <w:szCs w:val="18"/>
                <w:lang w:val="uk-UA" w:eastAsia="uk-UA"/>
              </w:rPr>
              <w:t>Проведення курсів з англійської мови для співробітників МСП-</w:t>
            </w:r>
            <w:r>
              <w:rPr>
                <w:bCs/>
                <w:sz w:val="18"/>
                <w:szCs w:val="18"/>
                <w:lang w:val="uk-UA" w:eastAsia="uk-UA"/>
              </w:rPr>
              <w:t xml:space="preserve"> </w:t>
            </w:r>
            <w:r w:rsidRPr="00A1383E">
              <w:rPr>
                <w:bCs/>
                <w:sz w:val="18"/>
                <w:szCs w:val="18"/>
                <w:lang w:val="uk-UA" w:eastAsia="uk-UA"/>
              </w:rPr>
              <w:t>експортерів, посадовців МР</w:t>
            </w:r>
          </w:p>
        </w:tc>
        <w:tc>
          <w:tcPr>
            <w:tcW w:w="1559" w:type="dxa"/>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1</w:t>
            </w:r>
          </w:p>
        </w:tc>
        <w:tc>
          <w:tcPr>
            <w:tcW w:w="604"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4"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служба зайнятості,  учбові заклади</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об’єднання експортерів,  МСП,  міжнародні проекти</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Підвищення рівня знань англійської мови для 15 співробітників щороку</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 xml:space="preserve">Проект «Досвід </w:t>
            </w:r>
            <w:proofErr w:type="spellStart"/>
            <w:r w:rsidRPr="00A1383E">
              <w:rPr>
                <w:bCs/>
                <w:sz w:val="18"/>
                <w:szCs w:val="18"/>
                <w:lang w:val="uk-UA" w:eastAsia="uk-UA"/>
              </w:rPr>
              <w:t>abroad</w:t>
            </w:r>
            <w:proofErr w:type="spellEnd"/>
            <w:r w:rsidRPr="00A1383E">
              <w:rPr>
                <w:bCs/>
                <w:sz w:val="18"/>
                <w:szCs w:val="18"/>
                <w:lang w:val="uk-UA" w:eastAsia="uk-UA"/>
              </w:rPr>
              <w:t>».</w:t>
            </w:r>
          </w:p>
          <w:p w:rsidR="00251115" w:rsidRPr="00042A62" w:rsidRDefault="00251115" w:rsidP="006A465E">
            <w:pPr>
              <w:jc w:val="center"/>
              <w:rPr>
                <w:bCs/>
                <w:sz w:val="18"/>
                <w:szCs w:val="18"/>
                <w:lang w:val="uk-UA" w:eastAsia="uk-UA"/>
              </w:rPr>
            </w:pPr>
            <w:r w:rsidRPr="00A1383E">
              <w:rPr>
                <w:bCs/>
                <w:sz w:val="18"/>
                <w:szCs w:val="18"/>
                <w:lang w:val="uk-UA" w:eastAsia="uk-UA"/>
              </w:rPr>
              <w:t>Стажування фахівців в закордонних компаніях у містах-партнерах</w:t>
            </w:r>
          </w:p>
        </w:tc>
        <w:tc>
          <w:tcPr>
            <w:tcW w:w="1559" w:type="dxa"/>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4"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об’єднання експортерів, МСП, міжнародні проекти</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Стажування 3 співробітників щороку</w:t>
            </w:r>
          </w:p>
        </w:tc>
      </w:tr>
      <w:tr w:rsidR="00251115" w:rsidRPr="00042A62" w:rsidTr="006A465E">
        <w:trPr>
          <w:trHeight w:val="274"/>
        </w:trPr>
        <w:tc>
          <w:tcPr>
            <w:tcW w:w="15354" w:type="dxa"/>
            <w:gridSpan w:val="17"/>
            <w:shd w:val="clear" w:color="auto" w:fill="auto"/>
            <w:vAlign w:val="center"/>
            <w:hideMark/>
          </w:tcPr>
          <w:p w:rsidR="00251115" w:rsidRPr="00042A62" w:rsidRDefault="00251115" w:rsidP="006A465E">
            <w:pPr>
              <w:jc w:val="center"/>
              <w:rPr>
                <w:b/>
                <w:bCs/>
                <w:sz w:val="18"/>
                <w:szCs w:val="18"/>
                <w:lang w:val="uk-UA" w:eastAsia="uk-UA"/>
              </w:rPr>
            </w:pPr>
          </w:p>
          <w:p w:rsidR="00251115" w:rsidRPr="00042A62" w:rsidRDefault="00251115" w:rsidP="006A465E">
            <w:pPr>
              <w:jc w:val="center"/>
              <w:rPr>
                <w:b/>
                <w:bCs/>
                <w:sz w:val="18"/>
                <w:szCs w:val="18"/>
                <w:lang w:val="uk-UA" w:eastAsia="uk-UA"/>
              </w:rPr>
            </w:pPr>
            <w:r w:rsidRPr="00A1383E">
              <w:rPr>
                <w:b/>
                <w:bCs/>
                <w:sz w:val="18"/>
                <w:szCs w:val="18"/>
                <w:lang w:val="uk-UA" w:eastAsia="uk-UA"/>
              </w:rPr>
              <w:t>Стратегічна ціль 3: Популяризація підприємливості та підприємництва</w:t>
            </w:r>
          </w:p>
          <w:p w:rsidR="00251115" w:rsidRPr="00042A62" w:rsidRDefault="00251115" w:rsidP="006A465E">
            <w:pPr>
              <w:jc w:val="center"/>
              <w:rPr>
                <w:b/>
                <w:bCs/>
                <w:sz w:val="18"/>
                <w:szCs w:val="18"/>
                <w:lang w:val="uk-UA" w:eastAsia="uk-UA"/>
              </w:rPr>
            </w:pPr>
          </w:p>
        </w:tc>
      </w:tr>
      <w:tr w:rsidR="00251115" w:rsidRPr="00042A62" w:rsidTr="006A465E">
        <w:trPr>
          <w:trHeight w:val="300"/>
        </w:trPr>
        <w:tc>
          <w:tcPr>
            <w:tcW w:w="1624" w:type="dxa"/>
            <w:vMerge w:val="restart"/>
            <w:shd w:val="clear" w:color="auto" w:fill="auto"/>
            <w:vAlign w:val="center"/>
            <w:hideMark/>
          </w:tcPr>
          <w:p w:rsidR="00251115" w:rsidRPr="00042A62" w:rsidRDefault="00251115" w:rsidP="006A465E">
            <w:pPr>
              <w:jc w:val="center"/>
              <w:rPr>
                <w:sz w:val="18"/>
                <w:szCs w:val="18"/>
                <w:lang w:val="uk-UA" w:eastAsia="uk-UA"/>
              </w:rPr>
            </w:pPr>
            <w:r w:rsidRPr="00A1383E">
              <w:rPr>
                <w:bCs/>
                <w:sz w:val="18"/>
                <w:szCs w:val="18"/>
                <w:lang w:val="uk-UA" w:eastAsia="uk-UA"/>
              </w:rPr>
              <w:t>Операційна ціль</w:t>
            </w:r>
          </w:p>
        </w:tc>
        <w:tc>
          <w:tcPr>
            <w:tcW w:w="1670" w:type="dxa"/>
            <w:vMerge w:val="restart"/>
            <w:shd w:val="clear" w:color="auto" w:fill="auto"/>
            <w:vAlign w:val="center"/>
            <w:hideMark/>
          </w:tcPr>
          <w:p w:rsidR="00251115" w:rsidRPr="00042A62" w:rsidRDefault="00251115" w:rsidP="006A465E">
            <w:pPr>
              <w:jc w:val="center"/>
              <w:rPr>
                <w:sz w:val="18"/>
                <w:szCs w:val="18"/>
                <w:lang w:val="uk-UA"/>
              </w:rPr>
            </w:pPr>
            <w:r w:rsidRPr="00A1383E">
              <w:rPr>
                <w:bCs/>
                <w:sz w:val="18"/>
                <w:szCs w:val="18"/>
                <w:lang w:val="uk-UA" w:eastAsia="uk-UA"/>
              </w:rPr>
              <w:t>На подолання яких існуючих обмежень спрямована операційна ціль</w:t>
            </w:r>
          </w:p>
        </w:tc>
        <w:tc>
          <w:tcPr>
            <w:tcW w:w="2626" w:type="dxa"/>
            <w:vMerge w:val="restart"/>
            <w:shd w:val="clear" w:color="auto" w:fill="auto"/>
            <w:vAlign w:val="center"/>
            <w:hideMark/>
          </w:tcPr>
          <w:p w:rsidR="00251115" w:rsidRPr="00042A62" w:rsidRDefault="00251115" w:rsidP="006A465E">
            <w:pPr>
              <w:jc w:val="center"/>
              <w:rPr>
                <w:bCs/>
                <w:sz w:val="18"/>
                <w:szCs w:val="18"/>
                <w:lang w:val="uk-UA" w:eastAsia="uk-UA"/>
              </w:rPr>
            </w:pPr>
            <w:r w:rsidRPr="00A1383E">
              <w:rPr>
                <w:bCs/>
                <w:sz w:val="18"/>
                <w:szCs w:val="18"/>
                <w:lang w:val="uk-UA" w:eastAsia="uk-UA"/>
              </w:rPr>
              <w:t>Заходи/</w:t>
            </w:r>
          </w:p>
          <w:p w:rsidR="00251115" w:rsidRPr="00042A62" w:rsidRDefault="00251115" w:rsidP="006A465E">
            <w:pPr>
              <w:jc w:val="center"/>
              <w:rPr>
                <w:bCs/>
                <w:sz w:val="18"/>
                <w:szCs w:val="18"/>
                <w:lang w:val="uk-UA" w:eastAsia="uk-UA"/>
              </w:rPr>
            </w:pPr>
            <w:r w:rsidRPr="00A1383E">
              <w:rPr>
                <w:bCs/>
                <w:sz w:val="18"/>
                <w:szCs w:val="18"/>
                <w:lang w:val="uk-UA" w:eastAsia="uk-UA"/>
              </w:rPr>
              <w:t>Проекти</w:t>
            </w:r>
          </w:p>
          <w:p w:rsidR="00251115" w:rsidRPr="00042A62" w:rsidRDefault="00251115" w:rsidP="006A465E">
            <w:pPr>
              <w:jc w:val="center"/>
              <w:rPr>
                <w:sz w:val="18"/>
                <w:szCs w:val="18"/>
                <w:lang w:val="uk-UA" w:eastAsia="uk-UA"/>
              </w:rPr>
            </w:pPr>
            <w:r w:rsidRPr="00A1383E">
              <w:rPr>
                <w:bCs/>
                <w:sz w:val="18"/>
                <w:szCs w:val="18"/>
                <w:lang w:val="uk-UA" w:eastAsia="uk-UA"/>
              </w:rPr>
              <w:t>(одна комірка для кожного проекту)</w:t>
            </w:r>
          </w:p>
        </w:tc>
        <w:tc>
          <w:tcPr>
            <w:tcW w:w="1559" w:type="dxa"/>
            <w:vMerge w:val="restart"/>
            <w:shd w:val="clear" w:color="auto" w:fill="auto"/>
            <w:noWrap/>
            <w:vAlign w:val="center"/>
            <w:hideMark/>
          </w:tcPr>
          <w:p w:rsidR="00251115" w:rsidRPr="00042A62" w:rsidRDefault="00251115" w:rsidP="006A465E">
            <w:pPr>
              <w:jc w:val="center"/>
              <w:rPr>
                <w:bCs/>
                <w:sz w:val="18"/>
                <w:szCs w:val="18"/>
                <w:lang w:val="uk-UA" w:eastAsia="uk-UA"/>
              </w:rPr>
            </w:pPr>
            <w:r w:rsidRPr="00A1383E">
              <w:rPr>
                <w:bCs/>
                <w:sz w:val="18"/>
                <w:szCs w:val="18"/>
                <w:lang w:val="uk-UA" w:eastAsia="uk-UA"/>
              </w:rPr>
              <w:t>Пріоритетність</w:t>
            </w:r>
          </w:p>
          <w:p w:rsidR="00251115" w:rsidRPr="00042A62" w:rsidRDefault="00251115" w:rsidP="006A465E">
            <w:pPr>
              <w:jc w:val="center"/>
              <w:rPr>
                <w:bCs/>
                <w:sz w:val="18"/>
                <w:szCs w:val="18"/>
                <w:lang w:val="uk-UA" w:eastAsia="uk-UA"/>
              </w:rPr>
            </w:pPr>
            <w:r w:rsidRPr="00A1383E">
              <w:rPr>
                <w:bCs/>
                <w:sz w:val="18"/>
                <w:szCs w:val="18"/>
                <w:lang w:val="uk-UA" w:eastAsia="uk-UA"/>
              </w:rPr>
              <w:t>1=Висока</w:t>
            </w:r>
          </w:p>
          <w:p w:rsidR="00251115" w:rsidRPr="00042A62" w:rsidRDefault="00251115" w:rsidP="006A465E">
            <w:pPr>
              <w:jc w:val="center"/>
              <w:rPr>
                <w:bCs/>
                <w:sz w:val="18"/>
                <w:szCs w:val="18"/>
                <w:lang w:val="uk-UA" w:eastAsia="uk-UA"/>
              </w:rPr>
            </w:pPr>
            <w:r w:rsidRPr="00A1383E">
              <w:rPr>
                <w:bCs/>
                <w:sz w:val="18"/>
                <w:szCs w:val="18"/>
                <w:lang w:val="uk-UA" w:eastAsia="uk-UA"/>
              </w:rPr>
              <w:t>2=Середня</w:t>
            </w:r>
          </w:p>
          <w:p w:rsidR="00251115" w:rsidRPr="00042A62" w:rsidRDefault="00251115" w:rsidP="006A465E">
            <w:pPr>
              <w:jc w:val="center"/>
              <w:rPr>
                <w:bCs/>
                <w:sz w:val="18"/>
                <w:szCs w:val="18"/>
                <w:lang w:val="uk-UA" w:eastAsia="uk-UA"/>
              </w:rPr>
            </w:pPr>
            <w:r w:rsidRPr="00A1383E">
              <w:rPr>
                <w:bCs/>
                <w:sz w:val="18"/>
                <w:szCs w:val="18"/>
                <w:lang w:val="uk-UA" w:eastAsia="uk-UA"/>
              </w:rPr>
              <w:t>3=Низька</w:t>
            </w:r>
          </w:p>
          <w:p w:rsidR="00251115" w:rsidRPr="00042A62" w:rsidRDefault="00251115" w:rsidP="006A465E">
            <w:pPr>
              <w:jc w:val="center"/>
              <w:rPr>
                <w:sz w:val="18"/>
                <w:szCs w:val="18"/>
                <w:lang w:val="uk-UA" w:eastAsia="uk-UA"/>
              </w:rPr>
            </w:pPr>
            <w:r w:rsidRPr="00A1383E">
              <w:rPr>
                <w:bCs/>
                <w:sz w:val="18"/>
                <w:szCs w:val="18"/>
                <w:lang w:val="uk-UA" w:eastAsia="uk-UA"/>
              </w:rPr>
              <w:t>(визначається членами робочої групи)</w:t>
            </w:r>
          </w:p>
        </w:tc>
        <w:tc>
          <w:tcPr>
            <w:tcW w:w="3023" w:type="dxa"/>
            <w:gridSpan w:val="10"/>
            <w:shd w:val="clear" w:color="auto" w:fill="auto"/>
            <w:noWrap/>
            <w:vAlign w:val="center"/>
            <w:hideMark/>
          </w:tcPr>
          <w:p w:rsidR="00251115" w:rsidRPr="006A3BA3" w:rsidRDefault="00251115" w:rsidP="006A465E">
            <w:pPr>
              <w:jc w:val="center"/>
              <w:rPr>
                <w:b/>
                <w:sz w:val="18"/>
                <w:szCs w:val="18"/>
                <w:lang w:val="uk-UA" w:eastAsia="uk-UA"/>
              </w:rPr>
            </w:pPr>
            <w:r w:rsidRPr="00A1383E">
              <w:rPr>
                <w:b/>
                <w:bCs/>
                <w:sz w:val="18"/>
                <w:szCs w:val="18"/>
                <w:lang w:val="uk-UA" w:eastAsia="uk-UA"/>
              </w:rPr>
              <w:t>Період реалізації</w:t>
            </w:r>
          </w:p>
        </w:tc>
        <w:tc>
          <w:tcPr>
            <w:tcW w:w="1773" w:type="dxa"/>
            <w:vMerge w:val="restart"/>
            <w:shd w:val="clear" w:color="auto" w:fill="auto"/>
            <w:noWrap/>
            <w:vAlign w:val="center"/>
            <w:hideMark/>
          </w:tcPr>
          <w:p w:rsidR="00251115" w:rsidRPr="00042A62" w:rsidRDefault="00251115" w:rsidP="006A465E">
            <w:pPr>
              <w:jc w:val="center"/>
              <w:rPr>
                <w:bCs/>
                <w:sz w:val="18"/>
                <w:szCs w:val="18"/>
                <w:lang w:val="uk-UA" w:eastAsia="uk-UA"/>
              </w:rPr>
            </w:pPr>
            <w:r w:rsidRPr="00A1383E">
              <w:rPr>
                <w:bCs/>
                <w:sz w:val="18"/>
                <w:szCs w:val="18"/>
                <w:lang w:val="uk-UA" w:eastAsia="uk-UA"/>
              </w:rPr>
              <w:t>Виконавець/</w:t>
            </w:r>
          </w:p>
          <w:p w:rsidR="00251115" w:rsidRPr="00042A62" w:rsidRDefault="00251115" w:rsidP="006A465E">
            <w:pPr>
              <w:jc w:val="center"/>
              <w:rPr>
                <w:bCs/>
                <w:sz w:val="18"/>
                <w:szCs w:val="18"/>
                <w:lang w:val="uk-UA" w:eastAsia="uk-UA"/>
              </w:rPr>
            </w:pPr>
            <w:r w:rsidRPr="00A1383E">
              <w:rPr>
                <w:bCs/>
                <w:sz w:val="18"/>
                <w:szCs w:val="18"/>
                <w:lang w:val="uk-UA" w:eastAsia="uk-UA"/>
              </w:rPr>
              <w:t>Партнери</w:t>
            </w:r>
          </w:p>
        </w:tc>
        <w:tc>
          <w:tcPr>
            <w:tcW w:w="1441" w:type="dxa"/>
            <w:vMerge w:val="restart"/>
            <w:shd w:val="clear" w:color="auto" w:fill="auto"/>
            <w:noWrap/>
            <w:vAlign w:val="center"/>
            <w:hideMark/>
          </w:tcPr>
          <w:p w:rsidR="00251115" w:rsidRPr="00042A62" w:rsidRDefault="00251115" w:rsidP="006A465E">
            <w:pPr>
              <w:jc w:val="center"/>
              <w:rPr>
                <w:bCs/>
                <w:sz w:val="18"/>
                <w:szCs w:val="18"/>
                <w:lang w:val="uk-UA" w:eastAsia="uk-UA"/>
              </w:rPr>
            </w:pPr>
            <w:r w:rsidRPr="00A1383E">
              <w:rPr>
                <w:bCs/>
                <w:sz w:val="18"/>
                <w:szCs w:val="18"/>
                <w:lang w:val="uk-UA" w:eastAsia="uk-UA"/>
              </w:rPr>
              <w:t>Можливі джерела та обсяги фінансування</w:t>
            </w:r>
          </w:p>
        </w:tc>
        <w:tc>
          <w:tcPr>
            <w:tcW w:w="1638" w:type="dxa"/>
            <w:vMerge w:val="restart"/>
            <w:shd w:val="clear" w:color="auto" w:fill="auto"/>
            <w:noWrap/>
            <w:vAlign w:val="center"/>
            <w:hideMark/>
          </w:tcPr>
          <w:p w:rsidR="00251115" w:rsidRPr="00042A62" w:rsidRDefault="00251115" w:rsidP="006A465E">
            <w:pPr>
              <w:jc w:val="center"/>
              <w:rPr>
                <w:bCs/>
                <w:sz w:val="18"/>
                <w:szCs w:val="18"/>
                <w:lang w:val="uk-UA" w:eastAsia="uk-UA"/>
              </w:rPr>
            </w:pPr>
            <w:r w:rsidRPr="00A1383E">
              <w:rPr>
                <w:bCs/>
                <w:sz w:val="18"/>
                <w:szCs w:val="18"/>
                <w:lang w:val="uk-UA" w:eastAsia="uk-UA"/>
              </w:rPr>
              <w:t>Індикатори виконання</w:t>
            </w:r>
          </w:p>
        </w:tc>
      </w:tr>
      <w:tr w:rsidR="00251115" w:rsidRPr="00042A62" w:rsidTr="006A465E">
        <w:trPr>
          <w:trHeight w:val="300"/>
        </w:trPr>
        <w:tc>
          <w:tcPr>
            <w:tcW w:w="1624" w:type="dxa"/>
            <w:vMerge/>
            <w:shd w:val="clear" w:color="auto" w:fill="auto"/>
            <w:vAlign w:val="center"/>
          </w:tcPr>
          <w:p w:rsidR="00251115" w:rsidRPr="00042A62" w:rsidRDefault="00251115" w:rsidP="006A465E">
            <w:pPr>
              <w:jc w:val="center"/>
              <w:rPr>
                <w:b/>
                <w:bCs/>
                <w:sz w:val="18"/>
                <w:szCs w:val="18"/>
                <w:lang w:val="uk-UA" w:eastAsia="uk-UA"/>
              </w:rPr>
            </w:pPr>
          </w:p>
        </w:tc>
        <w:tc>
          <w:tcPr>
            <w:tcW w:w="1670" w:type="dxa"/>
            <w:vMerge/>
            <w:shd w:val="clear" w:color="auto" w:fill="auto"/>
            <w:vAlign w:val="center"/>
          </w:tcPr>
          <w:p w:rsidR="00251115" w:rsidRPr="00042A62" w:rsidRDefault="00251115" w:rsidP="006A465E">
            <w:pPr>
              <w:jc w:val="center"/>
              <w:rPr>
                <w:b/>
                <w:bCs/>
                <w:sz w:val="18"/>
                <w:szCs w:val="18"/>
                <w:lang w:val="uk-UA" w:eastAsia="uk-UA"/>
              </w:rPr>
            </w:pPr>
          </w:p>
        </w:tc>
        <w:tc>
          <w:tcPr>
            <w:tcW w:w="2626" w:type="dxa"/>
            <w:vMerge/>
            <w:shd w:val="clear" w:color="auto" w:fill="auto"/>
            <w:vAlign w:val="center"/>
          </w:tcPr>
          <w:p w:rsidR="00251115" w:rsidRPr="00042A62" w:rsidRDefault="00251115" w:rsidP="006A465E">
            <w:pPr>
              <w:jc w:val="center"/>
              <w:rPr>
                <w:b/>
                <w:bCs/>
                <w:sz w:val="18"/>
                <w:szCs w:val="18"/>
                <w:lang w:val="uk-UA" w:eastAsia="uk-UA"/>
              </w:rPr>
            </w:pPr>
          </w:p>
        </w:tc>
        <w:tc>
          <w:tcPr>
            <w:tcW w:w="1559" w:type="dxa"/>
            <w:vMerge/>
            <w:shd w:val="clear" w:color="auto" w:fill="auto"/>
            <w:noWrap/>
            <w:vAlign w:val="center"/>
          </w:tcPr>
          <w:p w:rsidR="00251115" w:rsidRPr="00042A62" w:rsidRDefault="00251115" w:rsidP="006A465E">
            <w:pPr>
              <w:jc w:val="center"/>
              <w:rPr>
                <w:b/>
                <w:bCs/>
                <w:sz w:val="18"/>
                <w:szCs w:val="18"/>
                <w:lang w:val="uk-UA" w:eastAsia="uk-UA"/>
              </w:rPr>
            </w:pPr>
          </w:p>
        </w:tc>
        <w:tc>
          <w:tcPr>
            <w:tcW w:w="604" w:type="dxa"/>
            <w:gridSpan w:val="2"/>
            <w:shd w:val="clear" w:color="auto" w:fill="auto"/>
            <w:noWrap/>
            <w:vAlign w:val="center"/>
          </w:tcPr>
          <w:p w:rsidR="00251115" w:rsidRPr="006A3BA3" w:rsidRDefault="00251115" w:rsidP="006A465E">
            <w:pPr>
              <w:jc w:val="center"/>
              <w:rPr>
                <w:b/>
                <w:bCs/>
                <w:sz w:val="18"/>
                <w:szCs w:val="18"/>
                <w:lang w:val="uk-UA" w:eastAsia="uk-UA"/>
              </w:rPr>
            </w:pPr>
            <w:r w:rsidRPr="00A1383E">
              <w:rPr>
                <w:b/>
                <w:bCs/>
                <w:sz w:val="18"/>
                <w:szCs w:val="18"/>
                <w:lang w:val="uk-UA" w:eastAsia="uk-UA"/>
              </w:rPr>
              <w:t>2017</w:t>
            </w:r>
          </w:p>
        </w:tc>
        <w:tc>
          <w:tcPr>
            <w:tcW w:w="605" w:type="dxa"/>
            <w:gridSpan w:val="2"/>
            <w:shd w:val="clear" w:color="auto" w:fill="auto"/>
            <w:vAlign w:val="center"/>
          </w:tcPr>
          <w:p w:rsidR="00251115" w:rsidRPr="006A3BA3" w:rsidRDefault="00251115" w:rsidP="006A465E">
            <w:pPr>
              <w:jc w:val="center"/>
              <w:rPr>
                <w:b/>
                <w:bCs/>
                <w:sz w:val="18"/>
                <w:szCs w:val="18"/>
                <w:lang w:val="uk-UA" w:eastAsia="uk-UA"/>
              </w:rPr>
            </w:pPr>
            <w:r w:rsidRPr="00A1383E">
              <w:rPr>
                <w:b/>
                <w:bCs/>
                <w:sz w:val="18"/>
                <w:szCs w:val="18"/>
                <w:lang w:val="uk-UA" w:eastAsia="uk-UA"/>
              </w:rPr>
              <w:t>2018</w:t>
            </w:r>
          </w:p>
        </w:tc>
        <w:tc>
          <w:tcPr>
            <w:tcW w:w="604" w:type="dxa"/>
            <w:gridSpan w:val="2"/>
            <w:shd w:val="clear" w:color="auto" w:fill="auto"/>
            <w:vAlign w:val="center"/>
          </w:tcPr>
          <w:p w:rsidR="00251115" w:rsidRPr="006A3BA3" w:rsidRDefault="00251115" w:rsidP="006A465E">
            <w:pPr>
              <w:jc w:val="center"/>
              <w:rPr>
                <w:b/>
                <w:bCs/>
                <w:sz w:val="18"/>
                <w:szCs w:val="18"/>
                <w:lang w:val="uk-UA" w:eastAsia="uk-UA"/>
              </w:rPr>
            </w:pPr>
            <w:r w:rsidRPr="00A1383E">
              <w:rPr>
                <w:b/>
                <w:bCs/>
                <w:sz w:val="18"/>
                <w:szCs w:val="18"/>
                <w:lang w:val="uk-UA" w:eastAsia="uk-UA"/>
              </w:rPr>
              <w:t>2019</w:t>
            </w:r>
          </w:p>
        </w:tc>
        <w:tc>
          <w:tcPr>
            <w:tcW w:w="605" w:type="dxa"/>
            <w:gridSpan w:val="2"/>
            <w:shd w:val="clear" w:color="auto" w:fill="auto"/>
            <w:vAlign w:val="center"/>
          </w:tcPr>
          <w:p w:rsidR="00251115" w:rsidRPr="006A3BA3" w:rsidRDefault="00251115" w:rsidP="006A465E">
            <w:pPr>
              <w:jc w:val="center"/>
              <w:rPr>
                <w:b/>
                <w:bCs/>
                <w:sz w:val="18"/>
                <w:szCs w:val="18"/>
                <w:lang w:val="uk-UA" w:eastAsia="uk-UA"/>
              </w:rPr>
            </w:pPr>
            <w:r w:rsidRPr="00A1383E">
              <w:rPr>
                <w:b/>
                <w:bCs/>
                <w:sz w:val="18"/>
                <w:szCs w:val="18"/>
                <w:lang w:val="uk-UA" w:eastAsia="uk-UA"/>
              </w:rPr>
              <w:t>2020</w:t>
            </w:r>
          </w:p>
        </w:tc>
        <w:tc>
          <w:tcPr>
            <w:tcW w:w="605" w:type="dxa"/>
            <w:gridSpan w:val="2"/>
            <w:shd w:val="clear" w:color="auto" w:fill="auto"/>
            <w:vAlign w:val="center"/>
          </w:tcPr>
          <w:p w:rsidR="00251115" w:rsidRPr="006A3BA3" w:rsidRDefault="00251115" w:rsidP="006A465E">
            <w:pPr>
              <w:jc w:val="center"/>
              <w:rPr>
                <w:b/>
                <w:bCs/>
                <w:sz w:val="18"/>
                <w:szCs w:val="18"/>
                <w:lang w:val="uk-UA" w:eastAsia="uk-UA"/>
              </w:rPr>
            </w:pPr>
            <w:r w:rsidRPr="00A1383E">
              <w:rPr>
                <w:b/>
                <w:bCs/>
                <w:sz w:val="18"/>
                <w:szCs w:val="18"/>
                <w:lang w:val="uk-UA" w:eastAsia="uk-UA"/>
              </w:rPr>
              <w:t>2021</w:t>
            </w:r>
          </w:p>
        </w:tc>
        <w:tc>
          <w:tcPr>
            <w:tcW w:w="1773" w:type="dxa"/>
            <w:vMerge/>
            <w:shd w:val="clear" w:color="auto" w:fill="auto"/>
            <w:noWrap/>
            <w:vAlign w:val="center"/>
          </w:tcPr>
          <w:p w:rsidR="00251115" w:rsidRPr="00042A62" w:rsidRDefault="00251115" w:rsidP="006A465E">
            <w:pPr>
              <w:jc w:val="center"/>
              <w:rPr>
                <w:b/>
                <w:bCs/>
                <w:sz w:val="18"/>
                <w:szCs w:val="18"/>
                <w:lang w:val="uk-UA" w:eastAsia="uk-UA"/>
              </w:rPr>
            </w:pPr>
          </w:p>
        </w:tc>
        <w:tc>
          <w:tcPr>
            <w:tcW w:w="1441" w:type="dxa"/>
            <w:vMerge/>
            <w:shd w:val="clear" w:color="auto" w:fill="auto"/>
            <w:noWrap/>
            <w:vAlign w:val="center"/>
          </w:tcPr>
          <w:p w:rsidR="00251115" w:rsidRPr="00042A62" w:rsidRDefault="00251115" w:rsidP="006A465E">
            <w:pPr>
              <w:jc w:val="center"/>
              <w:rPr>
                <w:b/>
                <w:bCs/>
                <w:sz w:val="18"/>
                <w:szCs w:val="18"/>
                <w:lang w:val="uk-UA" w:eastAsia="uk-UA"/>
              </w:rPr>
            </w:pPr>
          </w:p>
        </w:tc>
        <w:tc>
          <w:tcPr>
            <w:tcW w:w="1638" w:type="dxa"/>
            <w:vMerge/>
            <w:shd w:val="clear" w:color="auto" w:fill="auto"/>
            <w:noWrap/>
            <w:vAlign w:val="center"/>
          </w:tcPr>
          <w:p w:rsidR="00251115" w:rsidRPr="00042A62" w:rsidRDefault="00251115" w:rsidP="006A465E">
            <w:pPr>
              <w:jc w:val="center"/>
              <w:rPr>
                <w:b/>
                <w:bCs/>
                <w:sz w:val="18"/>
                <w:szCs w:val="18"/>
                <w:lang w:val="uk-UA" w:eastAsia="uk-UA"/>
              </w:rPr>
            </w:pP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3.1 Популяризація серед широких кіл</w:t>
            </w:r>
          </w:p>
        </w:tc>
        <w:tc>
          <w:tcPr>
            <w:tcW w:w="1670"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Відсутність тривалих традицій підприємництва, низька мотивація здійснення ЗЕД</w:t>
            </w:r>
          </w:p>
        </w:tc>
        <w:tc>
          <w:tcPr>
            <w:tcW w:w="2626" w:type="dxa"/>
            <w:shd w:val="clear" w:color="auto" w:fill="auto"/>
            <w:vAlign w:val="center"/>
          </w:tcPr>
          <w:p w:rsidR="00251115" w:rsidRDefault="00251115" w:rsidP="006A465E">
            <w:pPr>
              <w:jc w:val="center"/>
              <w:rPr>
                <w:bCs/>
                <w:sz w:val="18"/>
                <w:szCs w:val="18"/>
                <w:lang w:val="uk-UA" w:eastAsia="uk-UA"/>
              </w:rPr>
            </w:pPr>
            <w:r w:rsidRPr="00A1383E">
              <w:rPr>
                <w:bCs/>
                <w:sz w:val="18"/>
                <w:szCs w:val="18"/>
                <w:lang w:val="uk-UA" w:eastAsia="uk-UA"/>
              </w:rPr>
              <w:t>Проект «Історії експортного успіху».</w:t>
            </w:r>
            <w:r>
              <w:rPr>
                <w:bCs/>
                <w:sz w:val="18"/>
                <w:szCs w:val="18"/>
                <w:lang w:val="uk-UA" w:eastAsia="uk-UA"/>
              </w:rPr>
              <w:t xml:space="preserve"> </w:t>
            </w:r>
            <w:r w:rsidRPr="00A1383E">
              <w:rPr>
                <w:bCs/>
                <w:sz w:val="18"/>
                <w:szCs w:val="18"/>
                <w:lang w:val="uk-UA" w:eastAsia="uk-UA"/>
              </w:rPr>
              <w:t xml:space="preserve">Розповсюдження історій успіху </w:t>
            </w:r>
            <w:proofErr w:type="spellStart"/>
            <w:r w:rsidRPr="00A1383E">
              <w:rPr>
                <w:bCs/>
                <w:sz w:val="18"/>
                <w:szCs w:val="18"/>
                <w:lang w:val="uk-UA" w:eastAsia="uk-UA"/>
              </w:rPr>
              <w:t>експорто</w:t>
            </w:r>
            <w:proofErr w:type="spellEnd"/>
            <w:r w:rsidRPr="00A1383E">
              <w:rPr>
                <w:bCs/>
                <w:sz w:val="18"/>
                <w:szCs w:val="18"/>
                <w:lang w:val="uk-UA" w:eastAsia="uk-UA"/>
              </w:rPr>
              <w:t>-</w:t>
            </w:r>
            <w:r>
              <w:rPr>
                <w:bCs/>
                <w:sz w:val="18"/>
                <w:szCs w:val="18"/>
                <w:lang w:val="uk-UA" w:eastAsia="uk-UA"/>
              </w:rPr>
              <w:t xml:space="preserve"> </w:t>
            </w:r>
            <w:r w:rsidRPr="00A1383E">
              <w:rPr>
                <w:bCs/>
                <w:sz w:val="18"/>
                <w:szCs w:val="18"/>
                <w:lang w:val="uk-UA" w:eastAsia="uk-UA"/>
              </w:rPr>
              <w:t xml:space="preserve">орієнтованих інноваційних, енергоефективних МСП, в </w:t>
            </w:r>
            <w:proofErr w:type="spellStart"/>
            <w:r w:rsidRPr="00A1383E">
              <w:rPr>
                <w:bCs/>
                <w:sz w:val="18"/>
                <w:szCs w:val="18"/>
                <w:lang w:val="uk-UA" w:eastAsia="uk-UA"/>
              </w:rPr>
              <w:t>т.ч</w:t>
            </w:r>
            <w:proofErr w:type="spellEnd"/>
            <w:r w:rsidRPr="00A1383E">
              <w:rPr>
                <w:bCs/>
                <w:sz w:val="18"/>
                <w:szCs w:val="18"/>
                <w:lang w:val="uk-UA" w:eastAsia="uk-UA"/>
              </w:rPr>
              <w:t xml:space="preserve"> через місцеві ЗМІ, зовнішню рекламу</w:t>
            </w:r>
          </w:p>
        </w:tc>
        <w:tc>
          <w:tcPr>
            <w:tcW w:w="1559" w:type="dxa"/>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4"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ЗМІ</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об’єднання експортерів</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Публікації в ЗМІ 1 раз на квартал, зовнішня реклама</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 xml:space="preserve">Проект «Популяризація джерел інформації щодо започаткування експортної діяльності»,  в </w:t>
            </w:r>
            <w:proofErr w:type="spellStart"/>
            <w:r w:rsidRPr="00A1383E">
              <w:rPr>
                <w:bCs/>
                <w:sz w:val="18"/>
                <w:szCs w:val="18"/>
                <w:lang w:val="uk-UA" w:eastAsia="uk-UA"/>
              </w:rPr>
              <w:t>т.ч</w:t>
            </w:r>
            <w:proofErr w:type="spellEnd"/>
            <w:r w:rsidRPr="00A1383E">
              <w:rPr>
                <w:bCs/>
                <w:sz w:val="18"/>
                <w:szCs w:val="18"/>
                <w:lang w:val="uk-UA" w:eastAsia="uk-UA"/>
              </w:rPr>
              <w:t>. об’єднання експортерів, он-лайн ресурсу</w:t>
            </w:r>
          </w:p>
        </w:tc>
        <w:tc>
          <w:tcPr>
            <w:tcW w:w="1559" w:type="dxa"/>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4"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ЗМІ</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об’єднання експортерів</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Публікації в ЗМІ 1 раз на місяць</w:t>
            </w:r>
          </w:p>
        </w:tc>
      </w:tr>
      <w:tr w:rsidR="00251115" w:rsidRPr="00042A62" w:rsidTr="006A465E">
        <w:trPr>
          <w:trHeight w:val="300"/>
        </w:trPr>
        <w:tc>
          <w:tcPr>
            <w:tcW w:w="1624" w:type="dxa"/>
            <w:shd w:val="clear" w:color="auto" w:fill="auto"/>
            <w:vAlign w:val="center"/>
          </w:tcPr>
          <w:p w:rsidR="00251115" w:rsidRPr="00042A62" w:rsidRDefault="00251115" w:rsidP="006A465E">
            <w:pPr>
              <w:jc w:val="center"/>
              <w:rPr>
                <w:bCs/>
                <w:sz w:val="18"/>
                <w:szCs w:val="18"/>
                <w:lang w:val="uk-UA" w:eastAsia="uk-UA"/>
              </w:rPr>
            </w:pPr>
          </w:p>
        </w:tc>
        <w:tc>
          <w:tcPr>
            <w:tcW w:w="1670" w:type="dxa"/>
            <w:shd w:val="clear" w:color="auto" w:fill="auto"/>
            <w:vAlign w:val="center"/>
          </w:tcPr>
          <w:p w:rsidR="00251115" w:rsidRPr="00042A62" w:rsidRDefault="00251115" w:rsidP="006A465E">
            <w:pPr>
              <w:jc w:val="center"/>
              <w:rPr>
                <w:bCs/>
                <w:sz w:val="18"/>
                <w:szCs w:val="18"/>
                <w:lang w:val="uk-UA" w:eastAsia="uk-UA"/>
              </w:rPr>
            </w:pP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Проект «Перші досягнення».</w:t>
            </w:r>
          </w:p>
          <w:p w:rsidR="00251115" w:rsidRPr="00042A62" w:rsidRDefault="00251115" w:rsidP="006A465E">
            <w:pPr>
              <w:jc w:val="center"/>
              <w:rPr>
                <w:bCs/>
                <w:sz w:val="18"/>
                <w:szCs w:val="18"/>
                <w:lang w:val="uk-UA" w:eastAsia="uk-UA"/>
              </w:rPr>
            </w:pPr>
            <w:r w:rsidRPr="00A1383E">
              <w:rPr>
                <w:bCs/>
                <w:sz w:val="18"/>
                <w:szCs w:val="18"/>
                <w:lang w:val="uk-UA" w:eastAsia="uk-UA"/>
              </w:rPr>
              <w:t xml:space="preserve">Поширення позитивних результатів, досягнутих МСП, що брали участь у даній програмі, в </w:t>
            </w:r>
            <w:proofErr w:type="spellStart"/>
            <w:r w:rsidRPr="00A1383E">
              <w:rPr>
                <w:bCs/>
                <w:sz w:val="18"/>
                <w:szCs w:val="18"/>
                <w:lang w:val="uk-UA" w:eastAsia="uk-UA"/>
              </w:rPr>
              <w:t>т.ч</w:t>
            </w:r>
            <w:proofErr w:type="spellEnd"/>
            <w:r w:rsidRPr="00A1383E">
              <w:rPr>
                <w:bCs/>
                <w:sz w:val="18"/>
                <w:szCs w:val="18"/>
                <w:lang w:val="uk-UA" w:eastAsia="uk-UA"/>
              </w:rPr>
              <w:t xml:space="preserve">. </w:t>
            </w:r>
            <w:proofErr w:type="spellStart"/>
            <w:r w:rsidRPr="00A1383E">
              <w:rPr>
                <w:bCs/>
                <w:sz w:val="18"/>
                <w:szCs w:val="18"/>
                <w:lang w:val="uk-UA" w:eastAsia="uk-UA"/>
              </w:rPr>
              <w:t>стартапів</w:t>
            </w:r>
            <w:proofErr w:type="spellEnd"/>
            <w:r w:rsidRPr="00A1383E">
              <w:rPr>
                <w:bCs/>
                <w:sz w:val="18"/>
                <w:szCs w:val="18"/>
                <w:lang w:val="uk-UA" w:eastAsia="uk-UA"/>
              </w:rPr>
              <w:t xml:space="preserve"> жінок, ВПО,  ветеранів АТО, молоді</w:t>
            </w:r>
          </w:p>
        </w:tc>
        <w:tc>
          <w:tcPr>
            <w:tcW w:w="1559" w:type="dxa"/>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2</w:t>
            </w:r>
          </w:p>
        </w:tc>
        <w:tc>
          <w:tcPr>
            <w:tcW w:w="604"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4" w:type="dxa"/>
            <w:gridSpan w:val="2"/>
            <w:shd w:val="clear" w:color="auto" w:fill="auto"/>
            <w:vAlign w:val="center"/>
          </w:tcPr>
          <w:p w:rsidR="00251115" w:rsidRPr="00042A62" w:rsidRDefault="00251115" w:rsidP="006A465E">
            <w:pP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Управління економіки МР,  об’єднання експортерів, ЗМІ</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МР,  об’єднання експортерів</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Публікації в ЗМІ 1 раз на квартал</w:t>
            </w:r>
          </w:p>
        </w:tc>
      </w:tr>
      <w:tr w:rsidR="00251115" w:rsidRPr="00042A62" w:rsidTr="006A465E">
        <w:trPr>
          <w:trHeight w:val="1129"/>
        </w:trPr>
        <w:tc>
          <w:tcPr>
            <w:tcW w:w="1624" w:type="dxa"/>
            <w:shd w:val="clear" w:color="auto" w:fill="auto"/>
            <w:vAlign w:val="center"/>
          </w:tcPr>
          <w:p w:rsidR="00251115" w:rsidRPr="00042A62" w:rsidRDefault="00251115" w:rsidP="006A465E">
            <w:pPr>
              <w:jc w:val="center"/>
              <w:rPr>
                <w:b/>
                <w:bCs/>
                <w:sz w:val="18"/>
                <w:szCs w:val="18"/>
                <w:lang w:val="uk-UA" w:eastAsia="uk-UA"/>
              </w:rPr>
            </w:pPr>
            <w:r w:rsidRPr="00A1383E">
              <w:rPr>
                <w:bCs/>
                <w:sz w:val="18"/>
                <w:szCs w:val="18"/>
                <w:lang w:val="uk-UA" w:eastAsia="uk-UA"/>
              </w:rPr>
              <w:t>3.2 Популяризація серед окремих категорій громадян</w:t>
            </w:r>
          </w:p>
        </w:tc>
        <w:tc>
          <w:tcPr>
            <w:tcW w:w="1670"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 xml:space="preserve">Низька ініціативність потенційних підприємців, недостатня </w:t>
            </w:r>
            <w:r w:rsidRPr="00A1383E">
              <w:rPr>
                <w:bCs/>
                <w:sz w:val="18"/>
                <w:szCs w:val="18"/>
                <w:lang w:val="uk-UA" w:eastAsia="uk-UA"/>
              </w:rPr>
              <w:lastRenderedPageBreak/>
              <w:t>зацікавленість серед молоді</w:t>
            </w:r>
          </w:p>
        </w:tc>
        <w:tc>
          <w:tcPr>
            <w:tcW w:w="2626" w:type="dxa"/>
            <w:shd w:val="clear" w:color="auto" w:fill="auto"/>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lastRenderedPageBreak/>
              <w:t>Освітній проект «ЗЕД для новачків».</w:t>
            </w:r>
            <w:r>
              <w:rPr>
                <w:bCs/>
                <w:sz w:val="18"/>
                <w:szCs w:val="18"/>
                <w:lang w:val="uk-UA" w:eastAsia="uk-UA"/>
              </w:rPr>
              <w:t xml:space="preserve"> </w:t>
            </w:r>
            <w:r w:rsidRPr="00A1383E">
              <w:rPr>
                <w:bCs/>
                <w:sz w:val="18"/>
                <w:szCs w:val="18"/>
                <w:lang w:val="uk-UA" w:eastAsia="uk-UA"/>
              </w:rPr>
              <w:t xml:space="preserve">Проведення тренінгів щодо основ ведення бізнесу і ЗЕД з потенційними МСП та новачками, в </w:t>
            </w:r>
            <w:proofErr w:type="spellStart"/>
            <w:r w:rsidRPr="00A1383E">
              <w:rPr>
                <w:bCs/>
                <w:sz w:val="18"/>
                <w:szCs w:val="18"/>
                <w:lang w:val="uk-UA" w:eastAsia="uk-UA"/>
              </w:rPr>
              <w:t>т.ч</w:t>
            </w:r>
            <w:proofErr w:type="spellEnd"/>
            <w:r w:rsidRPr="00A1383E">
              <w:rPr>
                <w:bCs/>
                <w:sz w:val="18"/>
                <w:szCs w:val="18"/>
                <w:lang w:val="uk-UA" w:eastAsia="uk-UA"/>
              </w:rPr>
              <w:t>. такими категоріями :</w:t>
            </w:r>
          </w:p>
          <w:p w:rsidR="00251115" w:rsidRPr="00042A62" w:rsidRDefault="00251115" w:rsidP="006A465E">
            <w:pPr>
              <w:jc w:val="center"/>
              <w:rPr>
                <w:bCs/>
                <w:sz w:val="18"/>
                <w:szCs w:val="18"/>
                <w:lang w:val="uk-UA" w:eastAsia="uk-UA"/>
              </w:rPr>
            </w:pPr>
            <w:r w:rsidRPr="00A1383E">
              <w:rPr>
                <w:bCs/>
                <w:sz w:val="18"/>
                <w:szCs w:val="18"/>
                <w:lang w:val="uk-UA" w:eastAsia="uk-UA"/>
              </w:rPr>
              <w:lastRenderedPageBreak/>
              <w:t>-</w:t>
            </w:r>
            <w:r>
              <w:rPr>
                <w:bCs/>
                <w:sz w:val="18"/>
                <w:szCs w:val="18"/>
                <w:lang w:val="uk-UA" w:eastAsia="uk-UA"/>
              </w:rPr>
              <w:t xml:space="preserve"> </w:t>
            </w:r>
            <w:r w:rsidRPr="00A1383E">
              <w:rPr>
                <w:bCs/>
                <w:sz w:val="18"/>
                <w:szCs w:val="18"/>
                <w:lang w:val="uk-UA" w:eastAsia="uk-UA"/>
              </w:rPr>
              <w:t>жінки,</w:t>
            </w:r>
          </w:p>
          <w:p w:rsidR="00251115" w:rsidRPr="00042A62" w:rsidRDefault="00251115" w:rsidP="006A465E">
            <w:pPr>
              <w:jc w:val="center"/>
              <w:rPr>
                <w:bCs/>
                <w:sz w:val="18"/>
                <w:szCs w:val="18"/>
                <w:lang w:val="uk-UA" w:eastAsia="uk-UA"/>
              </w:rPr>
            </w:pPr>
            <w:r w:rsidRPr="00A1383E">
              <w:rPr>
                <w:bCs/>
                <w:sz w:val="18"/>
                <w:szCs w:val="18"/>
                <w:lang w:val="uk-UA" w:eastAsia="uk-UA"/>
              </w:rPr>
              <w:t>- ВПО,</w:t>
            </w:r>
          </w:p>
          <w:p w:rsidR="00251115" w:rsidRPr="00042A62" w:rsidRDefault="00251115" w:rsidP="006A465E">
            <w:pPr>
              <w:jc w:val="center"/>
              <w:rPr>
                <w:bCs/>
                <w:sz w:val="18"/>
                <w:szCs w:val="18"/>
                <w:lang w:val="uk-UA" w:eastAsia="uk-UA"/>
              </w:rPr>
            </w:pPr>
            <w:r w:rsidRPr="00A1383E">
              <w:rPr>
                <w:bCs/>
                <w:sz w:val="18"/>
                <w:szCs w:val="18"/>
                <w:lang w:val="uk-UA" w:eastAsia="uk-UA"/>
              </w:rPr>
              <w:t>-  ветерани АТО,</w:t>
            </w:r>
          </w:p>
          <w:p w:rsidR="00251115" w:rsidRPr="00042A62" w:rsidRDefault="00251115" w:rsidP="006A465E">
            <w:pPr>
              <w:jc w:val="center"/>
              <w:rPr>
                <w:bCs/>
                <w:sz w:val="18"/>
                <w:szCs w:val="18"/>
                <w:lang w:val="uk-UA" w:eastAsia="uk-UA"/>
              </w:rPr>
            </w:pPr>
            <w:r w:rsidRPr="00A1383E">
              <w:rPr>
                <w:bCs/>
                <w:sz w:val="18"/>
                <w:szCs w:val="18"/>
                <w:lang w:val="uk-UA" w:eastAsia="uk-UA"/>
              </w:rPr>
              <w:t>- студенти</w:t>
            </w:r>
          </w:p>
        </w:tc>
        <w:tc>
          <w:tcPr>
            <w:tcW w:w="1559" w:type="dxa"/>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lastRenderedPageBreak/>
              <w:t>2</w:t>
            </w:r>
          </w:p>
        </w:tc>
        <w:tc>
          <w:tcPr>
            <w:tcW w:w="604" w:type="dxa"/>
            <w:gridSpan w:val="2"/>
            <w:shd w:val="clear" w:color="auto" w:fill="auto"/>
            <w:noWrap/>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4"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605" w:type="dxa"/>
            <w:gridSpan w:val="2"/>
            <w:shd w:val="clear" w:color="auto" w:fill="auto"/>
            <w:vAlign w:val="center"/>
          </w:tcPr>
          <w:p w:rsidR="00251115" w:rsidRPr="00042A62" w:rsidRDefault="00251115" w:rsidP="006A465E">
            <w:pPr>
              <w:jc w:val="center"/>
              <w:rPr>
                <w:b/>
                <w:bCs/>
                <w:sz w:val="18"/>
                <w:szCs w:val="18"/>
                <w:lang w:val="uk-UA" w:eastAsia="uk-UA"/>
              </w:rPr>
            </w:pPr>
            <w:r w:rsidRPr="00A1383E">
              <w:rPr>
                <w:b/>
                <w:bCs/>
                <w:sz w:val="18"/>
                <w:szCs w:val="18"/>
                <w:lang w:val="uk-UA" w:eastAsia="uk-UA"/>
              </w:rPr>
              <w:t>+</w:t>
            </w:r>
          </w:p>
        </w:tc>
        <w:tc>
          <w:tcPr>
            <w:tcW w:w="1773" w:type="dxa"/>
            <w:shd w:val="clear" w:color="auto" w:fill="auto"/>
            <w:noWrap/>
            <w:vAlign w:val="center"/>
          </w:tcPr>
          <w:p w:rsidR="00251115" w:rsidRDefault="00251115" w:rsidP="006A465E">
            <w:pPr>
              <w:jc w:val="center"/>
              <w:rPr>
                <w:bCs/>
                <w:sz w:val="18"/>
                <w:szCs w:val="18"/>
                <w:lang w:val="uk-UA" w:eastAsia="uk-UA"/>
              </w:rPr>
            </w:pPr>
            <w:r w:rsidRPr="00A1383E">
              <w:rPr>
                <w:bCs/>
                <w:sz w:val="18"/>
                <w:szCs w:val="18"/>
                <w:lang w:val="uk-UA" w:eastAsia="uk-UA"/>
              </w:rPr>
              <w:t xml:space="preserve">Управління економіки МР,  служба зайнятості,   учбові заклади, ТПП, органи ДФС, органи </w:t>
            </w:r>
            <w:r w:rsidRPr="00A1383E">
              <w:rPr>
                <w:bCs/>
                <w:sz w:val="18"/>
                <w:szCs w:val="18"/>
                <w:lang w:val="uk-UA" w:eastAsia="uk-UA"/>
              </w:rPr>
              <w:lastRenderedPageBreak/>
              <w:t xml:space="preserve">ветеринарно-санітарного, </w:t>
            </w:r>
            <w:proofErr w:type="spellStart"/>
            <w:r w:rsidRPr="00A1383E">
              <w:rPr>
                <w:bCs/>
                <w:sz w:val="18"/>
                <w:szCs w:val="18"/>
                <w:lang w:val="uk-UA" w:eastAsia="uk-UA"/>
              </w:rPr>
              <w:t>фітосанітарного</w:t>
            </w:r>
            <w:proofErr w:type="spellEnd"/>
            <w:r w:rsidRPr="00A1383E">
              <w:rPr>
                <w:bCs/>
                <w:sz w:val="18"/>
                <w:szCs w:val="18"/>
                <w:lang w:val="uk-UA" w:eastAsia="uk-UA"/>
              </w:rPr>
              <w:t>, екологічного контролю, об’єднання експортерів, МСП, організації підтримки бізнесу</w:t>
            </w:r>
            <w:r>
              <w:rPr>
                <w:bCs/>
                <w:sz w:val="18"/>
                <w:szCs w:val="18"/>
                <w:lang w:val="uk-UA" w:eastAsia="uk-UA"/>
              </w:rPr>
              <w:t xml:space="preserve">, </w:t>
            </w:r>
            <w:r w:rsidRPr="00A1383E">
              <w:rPr>
                <w:bCs/>
                <w:sz w:val="18"/>
                <w:szCs w:val="18"/>
                <w:lang w:val="uk-UA" w:eastAsia="uk-UA"/>
              </w:rPr>
              <w:t xml:space="preserve">  проект ПРОМІС</w:t>
            </w:r>
          </w:p>
        </w:tc>
        <w:tc>
          <w:tcPr>
            <w:tcW w:w="1441"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lastRenderedPageBreak/>
              <w:t>МР,  міжнародні проекти</w:t>
            </w:r>
            <w:r>
              <w:rPr>
                <w:bCs/>
                <w:sz w:val="18"/>
                <w:szCs w:val="18"/>
                <w:lang w:val="uk-UA" w:eastAsia="uk-UA"/>
              </w:rPr>
              <w:t xml:space="preserve">, </w:t>
            </w:r>
            <w:r>
              <w:rPr>
                <w:bCs/>
                <w:sz w:val="18"/>
                <w:szCs w:val="18"/>
                <w:lang w:val="uk-UA"/>
              </w:rPr>
              <w:t xml:space="preserve"> інші джерела фінансування</w:t>
            </w:r>
          </w:p>
        </w:tc>
        <w:tc>
          <w:tcPr>
            <w:tcW w:w="1638" w:type="dxa"/>
            <w:shd w:val="clear" w:color="auto" w:fill="auto"/>
            <w:noWrap/>
            <w:vAlign w:val="center"/>
          </w:tcPr>
          <w:p w:rsidR="00251115" w:rsidRPr="00042A62" w:rsidRDefault="00251115" w:rsidP="006A465E">
            <w:pPr>
              <w:jc w:val="center"/>
              <w:rPr>
                <w:bCs/>
                <w:sz w:val="18"/>
                <w:szCs w:val="18"/>
                <w:lang w:val="uk-UA" w:eastAsia="uk-UA"/>
              </w:rPr>
            </w:pPr>
            <w:r w:rsidRPr="00A1383E">
              <w:rPr>
                <w:bCs/>
                <w:sz w:val="18"/>
                <w:szCs w:val="18"/>
                <w:lang w:val="uk-UA" w:eastAsia="uk-UA"/>
              </w:rPr>
              <w:t>Проведення 1 тренінгу щокварталу</w:t>
            </w:r>
          </w:p>
        </w:tc>
      </w:tr>
    </w:tbl>
    <w:p w:rsidR="00251115" w:rsidRDefault="00251115" w:rsidP="00251115">
      <w:pPr>
        <w:spacing w:after="160" w:line="259" w:lineRule="auto"/>
        <w:rPr>
          <w:rFonts w:eastAsiaTheme="majorEastAsia"/>
          <w:b/>
          <w:color w:val="1F4E79" w:themeColor="accent1" w:themeShade="80"/>
          <w:sz w:val="28"/>
          <w:szCs w:val="28"/>
          <w:lang w:val="uk-UA"/>
        </w:rPr>
      </w:pPr>
    </w:p>
    <w:bookmarkEnd w:id="21"/>
    <w:bookmarkEnd w:id="22"/>
    <w:bookmarkEnd w:id="23"/>
    <w:p w:rsidR="00251115" w:rsidRPr="00FF227C" w:rsidRDefault="00251115" w:rsidP="00251115">
      <w:pPr>
        <w:spacing w:before="120" w:after="120"/>
        <w:jc w:val="both"/>
        <w:rPr>
          <w:sz w:val="22"/>
          <w:szCs w:val="22"/>
          <w:lang w:val="uk-UA"/>
        </w:rPr>
        <w:sectPr w:rsidR="00251115" w:rsidRPr="00FF227C" w:rsidSect="0006277B">
          <w:pgSz w:w="16838" w:h="11906" w:orient="landscape" w:code="9"/>
          <w:pgMar w:top="1134" w:right="567" w:bottom="851" w:left="1134" w:header="227" w:footer="284" w:gutter="0"/>
          <w:cols w:space="708"/>
          <w:docGrid w:linePitch="360"/>
        </w:sectPr>
      </w:pPr>
    </w:p>
    <w:p w:rsidR="00251115" w:rsidRPr="00FF227C" w:rsidRDefault="00251115" w:rsidP="00251115">
      <w:pPr>
        <w:pStyle w:val="1"/>
        <w:rPr>
          <w:rFonts w:ascii="Times New Roman" w:hAnsi="Times New Roman" w:cs="Times New Roman"/>
          <w:lang w:val="uk-UA"/>
        </w:rPr>
      </w:pPr>
      <w:bookmarkStart w:id="26" w:name="_Toc476899894"/>
      <w:r w:rsidRPr="00A1383E">
        <w:rPr>
          <w:rFonts w:ascii="Times New Roman" w:hAnsi="Times New Roman" w:cs="Times New Roman"/>
          <w:b/>
          <w:color w:val="1F4E79" w:themeColor="accent1" w:themeShade="80"/>
          <w:sz w:val="28"/>
          <w:szCs w:val="28"/>
          <w:lang w:val="uk-UA"/>
        </w:rPr>
        <w:lastRenderedPageBreak/>
        <w:t>5. ВІДПОВІДНІСТЬ  ПРОГРАМИ регіональним та НАЦІОНАЛЬНИМ  ПРІОРИТЕТАМ,</w:t>
      </w:r>
      <w:r>
        <w:rPr>
          <w:rFonts w:ascii="Times New Roman" w:hAnsi="Times New Roman" w:cs="Times New Roman"/>
          <w:b/>
          <w:color w:val="1F4E79" w:themeColor="accent1" w:themeShade="80"/>
          <w:sz w:val="28"/>
          <w:szCs w:val="28"/>
          <w:lang w:val="uk-UA"/>
        </w:rPr>
        <w:t xml:space="preserve"> </w:t>
      </w:r>
      <w:r w:rsidRPr="00A1383E">
        <w:rPr>
          <w:rFonts w:ascii="Times New Roman" w:hAnsi="Times New Roman" w:cs="Times New Roman"/>
          <w:b/>
          <w:color w:val="1F4E79" w:themeColor="accent1" w:themeShade="80"/>
          <w:sz w:val="28"/>
          <w:szCs w:val="28"/>
          <w:lang w:val="uk-UA"/>
        </w:rPr>
        <w:t>ГЛОБАЛЬНИМ ТЕНДЕНЦІЯМ</w:t>
      </w:r>
      <w:bookmarkEnd w:id="26"/>
    </w:p>
    <w:p w:rsidR="00251115" w:rsidRPr="00FF227C" w:rsidRDefault="00251115" w:rsidP="00251115">
      <w:pPr>
        <w:rPr>
          <w:lang w:val="uk-UA"/>
        </w:rPr>
      </w:pPr>
    </w:p>
    <w:p w:rsidR="00251115" w:rsidRPr="008764C5" w:rsidRDefault="00251115" w:rsidP="00251115">
      <w:pPr>
        <w:spacing w:before="120"/>
        <w:ind w:firstLine="709"/>
        <w:jc w:val="both"/>
        <w:rPr>
          <w:sz w:val="28"/>
          <w:szCs w:val="28"/>
          <w:lang w:val="uk-UA"/>
        </w:rPr>
      </w:pPr>
      <w:r w:rsidRPr="00A1383E">
        <w:rPr>
          <w:sz w:val="28"/>
          <w:szCs w:val="28"/>
          <w:lang w:val="uk-UA"/>
        </w:rPr>
        <w:t>Цілі програми просування продукції міста на зовнішні ринки сформульовані на підставі аналізу глобальних трендів щодо інтернаціоналізації торгівлі, а також узгоджені з національними пріоритетами розвитку.</w:t>
      </w:r>
    </w:p>
    <w:p w:rsidR="00251115" w:rsidRPr="008764C5" w:rsidRDefault="00251115" w:rsidP="00251115">
      <w:pPr>
        <w:spacing w:before="120"/>
        <w:ind w:firstLine="709"/>
        <w:jc w:val="both"/>
        <w:rPr>
          <w:sz w:val="28"/>
          <w:szCs w:val="28"/>
          <w:lang w:val="uk-UA"/>
        </w:rPr>
      </w:pPr>
      <w:r w:rsidRPr="00A1383E">
        <w:rPr>
          <w:sz w:val="28"/>
          <w:szCs w:val="28"/>
          <w:lang w:val="uk-UA"/>
        </w:rPr>
        <w:t xml:space="preserve">Однією з глобальних тенденцій є розуміння значущості включення МСП до міжнародної торгівлі. Серед основних завдань 15-го Форуму Світової організації торгівлі «Інклюзивна торгівля» було визначення можливостей СОТ щодо сприяння залученню МСП до міжнародної торгівлі. Було підготовлено звіт «Вирівнювання торговельних умов для МСП», в якому детально проаналізовано сучасний стан залучення МСП до міжнародної торгівлі, перешкоди та шляхи їх подолання. </w:t>
      </w:r>
    </w:p>
    <w:p w:rsidR="00251115" w:rsidRPr="008764C5" w:rsidRDefault="00251115" w:rsidP="00251115">
      <w:pPr>
        <w:spacing w:before="120"/>
        <w:ind w:firstLine="709"/>
        <w:jc w:val="both"/>
        <w:rPr>
          <w:sz w:val="28"/>
          <w:szCs w:val="28"/>
          <w:lang w:val="uk-UA"/>
        </w:rPr>
      </w:pPr>
      <w:r w:rsidRPr="00A1383E">
        <w:rPr>
          <w:sz w:val="28"/>
          <w:szCs w:val="28"/>
          <w:lang w:val="uk-UA"/>
        </w:rPr>
        <w:t>Згідно з розрахунками СОТ, зробленими на підставі моніторингу Світовим банком 25000 суб’єктів  МСП: у країнах, що розвиваються, обсяги експорту без посередників становлять лише 7,6% від загального обсягу продажів МСП у виробничому секторі, тоді як для великих промислових підприємств цей показник становить 14,1%. Частка експорту послуг МСП складає лише 0,9% від загального обсягу, для великих суб’єктів господарювання  - 31,9%.</w:t>
      </w:r>
    </w:p>
    <w:p w:rsidR="00251115" w:rsidRPr="008764C5" w:rsidRDefault="00251115" w:rsidP="00251115">
      <w:pPr>
        <w:spacing w:before="120"/>
        <w:ind w:firstLine="709"/>
        <w:jc w:val="both"/>
        <w:rPr>
          <w:sz w:val="28"/>
          <w:szCs w:val="28"/>
          <w:lang w:val="uk-UA"/>
        </w:rPr>
      </w:pPr>
      <w:r w:rsidRPr="00A1383E">
        <w:rPr>
          <w:sz w:val="28"/>
          <w:szCs w:val="28"/>
          <w:lang w:val="uk-UA"/>
        </w:rPr>
        <w:t xml:space="preserve">В розвинених країнах частка МСП в загальному обсязі експорту складає 34%, при тому що в загальній кількості експортерів частка МСП становить 78%.  Відмінним є те, що участь МСП з розвинених країн в міжнародній торгівлі тяжіє до експорту та імпорту послуг – 68% і 83% від загальних обсягів відповідно. </w:t>
      </w:r>
    </w:p>
    <w:p w:rsidR="00251115" w:rsidRPr="008764C5" w:rsidRDefault="00251115" w:rsidP="00251115">
      <w:pPr>
        <w:spacing w:before="120"/>
        <w:ind w:firstLine="709"/>
        <w:jc w:val="both"/>
        <w:rPr>
          <w:sz w:val="28"/>
          <w:szCs w:val="28"/>
          <w:lang w:val="uk-UA"/>
        </w:rPr>
      </w:pPr>
      <w:r w:rsidRPr="00A1383E">
        <w:rPr>
          <w:sz w:val="28"/>
          <w:szCs w:val="28"/>
          <w:lang w:val="uk-UA"/>
        </w:rPr>
        <w:t>Ще однією тенденцією є сприяння залученню МСП до глобальних ВЗЛ як прямої дії (тобто, шляхом поставки товарів і послуг для вітчизняних фірм, що займаються експортом), так і зворотної, а саме через використання імпортованих проміжних товарів чи послуг. Навіть участь у місцевому відрізку ВЗЛ сприяє зростанню конкурентоспроможності продукту й активізації експортного потенціалу.</w:t>
      </w:r>
    </w:p>
    <w:p w:rsidR="00251115" w:rsidRPr="008764C5" w:rsidRDefault="00251115" w:rsidP="00251115">
      <w:pPr>
        <w:spacing w:before="120"/>
        <w:ind w:firstLine="709"/>
        <w:jc w:val="both"/>
        <w:rPr>
          <w:sz w:val="28"/>
          <w:szCs w:val="28"/>
          <w:lang w:val="uk-UA"/>
        </w:rPr>
      </w:pPr>
      <w:r w:rsidRPr="00A1383E">
        <w:rPr>
          <w:sz w:val="28"/>
          <w:szCs w:val="28"/>
          <w:lang w:val="uk-UA"/>
        </w:rPr>
        <w:t xml:space="preserve">Важливою є залежність між якістю продукції, продуктивністю та участю у міжнародній торгівлі. Очевидно, що суб’єкти МСП через відсутність ефекту економії на масштабі мають обмежені ресурси для підвищення продуктивності, впровадження інновацій, залучення висококваліфікованого персоналу, а отже, й виходу на зовнішній ринок. Одним з дієвих варіантів подолання такого замкненого кола є </w:t>
      </w:r>
      <w:proofErr w:type="spellStart"/>
      <w:r w:rsidRPr="00A1383E">
        <w:rPr>
          <w:sz w:val="28"/>
          <w:szCs w:val="28"/>
          <w:lang w:val="uk-UA"/>
        </w:rPr>
        <w:t>кластеризація</w:t>
      </w:r>
      <w:proofErr w:type="spellEnd"/>
      <w:r w:rsidRPr="00A1383E">
        <w:rPr>
          <w:sz w:val="28"/>
          <w:szCs w:val="28"/>
          <w:lang w:val="uk-UA"/>
        </w:rPr>
        <w:t>, об’єднання суб’єктів МСП на різних засадах, що дозволяє як отримати безпосередній економічний ефект, так і чинити політичний вплив щодо бізнес</w:t>
      </w:r>
      <w:r>
        <w:rPr>
          <w:sz w:val="28"/>
          <w:szCs w:val="28"/>
          <w:lang w:val="uk-UA"/>
        </w:rPr>
        <w:t xml:space="preserve"> </w:t>
      </w:r>
      <w:r w:rsidRPr="00A1383E">
        <w:rPr>
          <w:sz w:val="28"/>
          <w:szCs w:val="28"/>
          <w:lang w:val="uk-UA"/>
        </w:rPr>
        <w:t>-</w:t>
      </w:r>
      <w:r>
        <w:rPr>
          <w:sz w:val="28"/>
          <w:szCs w:val="28"/>
          <w:lang w:val="uk-UA"/>
        </w:rPr>
        <w:t xml:space="preserve"> </w:t>
      </w:r>
      <w:r w:rsidRPr="00A1383E">
        <w:rPr>
          <w:sz w:val="28"/>
          <w:szCs w:val="28"/>
          <w:lang w:val="uk-UA"/>
        </w:rPr>
        <w:t xml:space="preserve">регуляції владних структур. </w:t>
      </w:r>
    </w:p>
    <w:p w:rsidR="00251115" w:rsidRPr="008764C5" w:rsidRDefault="00251115" w:rsidP="00251115">
      <w:pPr>
        <w:spacing w:before="120"/>
        <w:ind w:firstLine="709"/>
        <w:jc w:val="both"/>
        <w:rPr>
          <w:sz w:val="28"/>
          <w:szCs w:val="28"/>
          <w:lang w:val="uk-UA"/>
        </w:rPr>
      </w:pPr>
      <w:r w:rsidRPr="00A1383E">
        <w:rPr>
          <w:sz w:val="28"/>
          <w:szCs w:val="28"/>
          <w:lang w:val="uk-UA"/>
        </w:rPr>
        <w:t xml:space="preserve">Різні міжнародні дослідження відзначають, що одним з найскладніших бар’єрів при виході на зовнішній ринок є ускладнений доступ до фінансування </w:t>
      </w:r>
      <w:r w:rsidRPr="00A1383E">
        <w:rPr>
          <w:sz w:val="28"/>
          <w:szCs w:val="28"/>
          <w:lang w:val="uk-UA"/>
        </w:rPr>
        <w:lastRenderedPageBreak/>
        <w:t xml:space="preserve">МСП. Так, в рамках 70-ої сесії Генеральної Асамблеї ООН серед Цілей сталого розвитку 2016-2030 років було визначено мету 8.3, а саме «… розвиток мікро-, малих і середніх підприємств, у тому числі шляхом надання їм доступу до фінансових послуг». За даними Міжнародної фінансової корпорації, провідні банки кредитують лише 20% МСП у країнах, що не є учасниками ОЕСР.  Нівелювати нестачу фінансування можливо як шляхом покращання якості бізнес-планів, що готуються МСП для отримання кредитних коштів, так і через використання небанківського фінансування, застосування додаткових інструментів гарантування повернення кредитів тощо. </w:t>
      </w:r>
    </w:p>
    <w:p w:rsidR="00251115" w:rsidRPr="008764C5" w:rsidRDefault="00251115" w:rsidP="00251115">
      <w:pPr>
        <w:spacing w:before="120"/>
        <w:ind w:firstLine="709"/>
        <w:jc w:val="both"/>
        <w:rPr>
          <w:sz w:val="28"/>
          <w:szCs w:val="28"/>
          <w:lang w:val="uk-UA"/>
        </w:rPr>
      </w:pPr>
      <w:r w:rsidRPr="00A1383E">
        <w:rPr>
          <w:sz w:val="28"/>
          <w:szCs w:val="28"/>
          <w:lang w:val="uk-UA"/>
        </w:rPr>
        <w:t>Суттєвим чинником розширення експортних можливостей МСП має стати розвиток електронної комерції. Згідно з даними СОТ, у країнах, що розвиваються, 85% компаній з чисельністю працівників понад 250 осіб мають власні веб-сайти. Тоді як менше 25% суб’єктів МСП з чисельністю співробітників до 10 осіб мають свої сайти. Серед МСП, у функціонуванні яких задіяні 10-50 осіб, сайти створено в менше 50% компаній.</w:t>
      </w:r>
    </w:p>
    <w:p w:rsidR="00251115" w:rsidRPr="008764C5" w:rsidRDefault="00251115" w:rsidP="00251115">
      <w:pPr>
        <w:spacing w:before="120"/>
        <w:ind w:firstLine="709"/>
        <w:jc w:val="both"/>
        <w:rPr>
          <w:sz w:val="28"/>
          <w:szCs w:val="28"/>
          <w:lang w:val="uk-UA"/>
        </w:rPr>
      </w:pPr>
      <w:r w:rsidRPr="00A1383E">
        <w:rPr>
          <w:sz w:val="28"/>
          <w:szCs w:val="28"/>
          <w:lang w:val="uk-UA"/>
        </w:rPr>
        <w:t>Через відсутність економії на масштабі для МСП є обтяжливим і дорогим пошук актуальної і детальної інформації (вимоги законодавства, сертифікації продукції, нових ринків збуту), подолання  тарифних і нетарифних обмежень протекціоністського характеру, бюрократизація митних процедур.</w:t>
      </w:r>
    </w:p>
    <w:p w:rsidR="00251115" w:rsidRPr="008764C5" w:rsidRDefault="00251115" w:rsidP="00251115">
      <w:pPr>
        <w:tabs>
          <w:tab w:val="left" w:pos="851"/>
          <w:tab w:val="left" w:pos="993"/>
        </w:tabs>
        <w:spacing w:before="120"/>
        <w:ind w:firstLine="709"/>
        <w:jc w:val="both"/>
        <w:rPr>
          <w:sz w:val="28"/>
          <w:szCs w:val="28"/>
          <w:lang w:val="uk-UA"/>
        </w:rPr>
      </w:pPr>
      <w:r w:rsidRPr="00A1383E">
        <w:rPr>
          <w:sz w:val="28"/>
          <w:szCs w:val="28"/>
          <w:lang w:val="uk-UA"/>
        </w:rPr>
        <w:t>Таким чином, встановлені проблеми включення МСП до міжнародної торгівлі та шляхи їх подолання є актуальними і для місцевого бізнесу.</w:t>
      </w:r>
    </w:p>
    <w:p w:rsidR="00251115" w:rsidRPr="008764C5" w:rsidRDefault="00251115" w:rsidP="00251115">
      <w:pPr>
        <w:tabs>
          <w:tab w:val="left" w:pos="851"/>
          <w:tab w:val="left" w:pos="993"/>
        </w:tabs>
        <w:spacing w:before="120"/>
        <w:ind w:firstLine="709"/>
        <w:jc w:val="both"/>
        <w:rPr>
          <w:sz w:val="28"/>
          <w:szCs w:val="28"/>
          <w:lang w:val="uk-UA"/>
        </w:rPr>
      </w:pPr>
      <w:r w:rsidRPr="00A1383E">
        <w:rPr>
          <w:sz w:val="28"/>
          <w:szCs w:val="28"/>
          <w:lang w:val="uk-UA"/>
        </w:rPr>
        <w:t>Формулювання цілей Програми здійснено на підставі аналізу та наближення до місцевого рівня європейських та національних нормативних актів, що визначають засади розвитку МСП, залучення його до міжнародної торгівлі.</w:t>
      </w:r>
    </w:p>
    <w:p w:rsidR="00251115" w:rsidRPr="008764C5" w:rsidRDefault="00251115" w:rsidP="00251115">
      <w:pPr>
        <w:tabs>
          <w:tab w:val="left" w:pos="851"/>
          <w:tab w:val="left" w:pos="993"/>
        </w:tabs>
        <w:spacing w:before="120"/>
        <w:ind w:firstLine="709"/>
        <w:jc w:val="both"/>
        <w:rPr>
          <w:sz w:val="28"/>
          <w:szCs w:val="28"/>
          <w:lang w:val="uk-UA"/>
        </w:rPr>
      </w:pPr>
      <w:r w:rsidRPr="00A1383E">
        <w:rPr>
          <w:sz w:val="28"/>
          <w:szCs w:val="28"/>
          <w:lang w:val="uk-UA"/>
        </w:rPr>
        <w:t>Так, були максимально враховані принципи європейського Акту про малий бізнес, а саме:</w:t>
      </w:r>
    </w:p>
    <w:p w:rsidR="00251115" w:rsidRPr="008764C5" w:rsidRDefault="00251115" w:rsidP="00251115">
      <w:pPr>
        <w:pStyle w:val="a4"/>
        <w:numPr>
          <w:ilvl w:val="0"/>
          <w:numId w:val="21"/>
        </w:numPr>
        <w:tabs>
          <w:tab w:val="left" w:pos="851"/>
          <w:tab w:val="left" w:pos="993"/>
        </w:tabs>
        <w:spacing w:before="120"/>
        <w:ind w:left="0" w:firstLine="709"/>
        <w:contextualSpacing/>
        <w:jc w:val="both"/>
        <w:rPr>
          <w:sz w:val="28"/>
          <w:szCs w:val="28"/>
        </w:rPr>
      </w:pPr>
      <w:r w:rsidRPr="00A1383E">
        <w:rPr>
          <w:sz w:val="28"/>
          <w:szCs w:val="28"/>
        </w:rPr>
        <w:t>створення середовища, яке сприяє успіху підприємництва (сприяння нарощуванню підприємницького потенціалу через систему освіти),</w:t>
      </w:r>
    </w:p>
    <w:p w:rsidR="00251115" w:rsidRPr="008764C5" w:rsidRDefault="00251115" w:rsidP="00251115">
      <w:pPr>
        <w:pStyle w:val="a4"/>
        <w:numPr>
          <w:ilvl w:val="0"/>
          <w:numId w:val="21"/>
        </w:numPr>
        <w:tabs>
          <w:tab w:val="left" w:pos="851"/>
          <w:tab w:val="left" w:pos="993"/>
        </w:tabs>
        <w:spacing w:before="120"/>
        <w:ind w:left="0" w:firstLine="709"/>
        <w:contextualSpacing/>
        <w:jc w:val="both"/>
        <w:rPr>
          <w:sz w:val="28"/>
          <w:szCs w:val="28"/>
        </w:rPr>
      </w:pPr>
      <w:r w:rsidRPr="00A1383E">
        <w:rPr>
          <w:sz w:val="28"/>
          <w:szCs w:val="28"/>
        </w:rPr>
        <w:t>розробка правил відповідно до принципу «Спочатку думай про малих (врахування інтересів МСП на ранній стадії процесу формування економічної політики, що передбачає три аспекти: інституційні основи, наявність механізмів удосконалення нормативно-правового середовища та оцінки регуляторного впливу на МСП, а також існування майданчиків для ведення діалогу між владою і приватним сектором),</w:t>
      </w:r>
    </w:p>
    <w:p w:rsidR="00251115" w:rsidRPr="008764C5" w:rsidRDefault="00251115" w:rsidP="00251115">
      <w:pPr>
        <w:pStyle w:val="a4"/>
        <w:numPr>
          <w:ilvl w:val="0"/>
          <w:numId w:val="21"/>
        </w:numPr>
        <w:tabs>
          <w:tab w:val="left" w:pos="851"/>
          <w:tab w:val="left" w:pos="993"/>
        </w:tabs>
        <w:spacing w:before="120"/>
        <w:ind w:left="0" w:firstLine="709"/>
        <w:contextualSpacing/>
        <w:jc w:val="both"/>
        <w:rPr>
          <w:sz w:val="28"/>
          <w:szCs w:val="28"/>
        </w:rPr>
      </w:pPr>
      <w:r w:rsidRPr="00A1383E">
        <w:rPr>
          <w:sz w:val="28"/>
          <w:szCs w:val="28"/>
        </w:rPr>
        <w:t>врахування інтересів МСП органами державного управління (спрощення нормативних вимог, при цьому особлива увага приділяється реєстрації та виходу на ринок нових суб’єктів господарювання),</w:t>
      </w:r>
    </w:p>
    <w:p w:rsidR="00251115" w:rsidRPr="008764C5" w:rsidRDefault="00251115" w:rsidP="00251115">
      <w:pPr>
        <w:pStyle w:val="a4"/>
        <w:numPr>
          <w:ilvl w:val="0"/>
          <w:numId w:val="21"/>
        </w:numPr>
        <w:tabs>
          <w:tab w:val="left" w:pos="851"/>
          <w:tab w:val="left" w:pos="993"/>
        </w:tabs>
        <w:spacing w:before="120"/>
        <w:ind w:left="0" w:firstLine="709"/>
        <w:contextualSpacing/>
        <w:jc w:val="both"/>
        <w:rPr>
          <w:sz w:val="28"/>
          <w:szCs w:val="28"/>
        </w:rPr>
      </w:pPr>
      <w:r w:rsidRPr="00A1383E">
        <w:rPr>
          <w:sz w:val="28"/>
          <w:szCs w:val="28"/>
        </w:rPr>
        <w:t xml:space="preserve">адаптація інструментів державної політики до потреб МСП (МСП потребують підтримки влади, в </w:t>
      </w:r>
      <w:proofErr w:type="spellStart"/>
      <w:r w:rsidRPr="00A1383E">
        <w:rPr>
          <w:sz w:val="28"/>
          <w:szCs w:val="28"/>
        </w:rPr>
        <w:t>т.ч</w:t>
      </w:r>
      <w:proofErr w:type="spellEnd"/>
      <w:r w:rsidRPr="00A1383E">
        <w:rPr>
          <w:sz w:val="28"/>
          <w:szCs w:val="28"/>
        </w:rPr>
        <w:t>. для забезпечення доступу до ринків і надбання навичок, необхідних для підвищення конкурентоспроможності),</w:t>
      </w:r>
    </w:p>
    <w:p w:rsidR="00251115" w:rsidRPr="008764C5" w:rsidRDefault="00251115" w:rsidP="00251115">
      <w:pPr>
        <w:pStyle w:val="a4"/>
        <w:numPr>
          <w:ilvl w:val="0"/>
          <w:numId w:val="21"/>
        </w:numPr>
        <w:tabs>
          <w:tab w:val="left" w:pos="851"/>
          <w:tab w:val="left" w:pos="993"/>
        </w:tabs>
        <w:spacing w:before="120"/>
        <w:ind w:left="0" w:firstLine="709"/>
        <w:contextualSpacing/>
        <w:jc w:val="both"/>
        <w:rPr>
          <w:sz w:val="28"/>
          <w:szCs w:val="28"/>
        </w:rPr>
      </w:pPr>
      <w:r w:rsidRPr="00A1383E">
        <w:rPr>
          <w:sz w:val="28"/>
          <w:szCs w:val="28"/>
        </w:rPr>
        <w:t>спрощення доступу МСП до фінансування,</w:t>
      </w:r>
    </w:p>
    <w:p w:rsidR="00251115" w:rsidRPr="008764C5" w:rsidRDefault="00251115" w:rsidP="00251115">
      <w:pPr>
        <w:pStyle w:val="a4"/>
        <w:keepNext/>
        <w:numPr>
          <w:ilvl w:val="0"/>
          <w:numId w:val="21"/>
        </w:numPr>
        <w:tabs>
          <w:tab w:val="left" w:pos="851"/>
          <w:tab w:val="left" w:pos="993"/>
        </w:tabs>
        <w:spacing w:before="120"/>
        <w:ind w:left="0" w:firstLine="709"/>
        <w:contextualSpacing/>
        <w:jc w:val="both"/>
        <w:rPr>
          <w:sz w:val="28"/>
          <w:szCs w:val="28"/>
        </w:rPr>
      </w:pPr>
      <w:r w:rsidRPr="00A1383E">
        <w:rPr>
          <w:sz w:val="28"/>
          <w:szCs w:val="28"/>
        </w:rPr>
        <w:lastRenderedPageBreak/>
        <w:t>більш ефективне використання МСП можливостей, що надаються єдиним ринком (сприяння подоланню технічних бар'єрів у міжнародній торгівлі),</w:t>
      </w:r>
    </w:p>
    <w:p w:rsidR="00251115" w:rsidRPr="008764C5" w:rsidRDefault="00251115" w:rsidP="00251115">
      <w:pPr>
        <w:pStyle w:val="a4"/>
        <w:numPr>
          <w:ilvl w:val="0"/>
          <w:numId w:val="21"/>
        </w:numPr>
        <w:tabs>
          <w:tab w:val="left" w:pos="851"/>
          <w:tab w:val="left" w:pos="993"/>
        </w:tabs>
        <w:spacing w:before="120"/>
        <w:ind w:left="0" w:firstLine="709"/>
        <w:contextualSpacing/>
        <w:jc w:val="both"/>
        <w:rPr>
          <w:sz w:val="28"/>
          <w:szCs w:val="28"/>
        </w:rPr>
      </w:pPr>
      <w:r w:rsidRPr="00A1383E">
        <w:rPr>
          <w:sz w:val="28"/>
          <w:szCs w:val="28"/>
        </w:rPr>
        <w:t>сприяння в підвищенні кваліфікації кадрів і розвитку всіх форм інновацій,</w:t>
      </w:r>
    </w:p>
    <w:p w:rsidR="00251115" w:rsidRPr="008764C5" w:rsidRDefault="00251115" w:rsidP="00251115">
      <w:pPr>
        <w:pStyle w:val="a4"/>
        <w:numPr>
          <w:ilvl w:val="0"/>
          <w:numId w:val="21"/>
        </w:numPr>
        <w:tabs>
          <w:tab w:val="left" w:pos="851"/>
          <w:tab w:val="left" w:pos="993"/>
        </w:tabs>
        <w:spacing w:before="120"/>
        <w:ind w:left="0" w:firstLine="709"/>
        <w:contextualSpacing/>
        <w:jc w:val="both"/>
        <w:rPr>
          <w:sz w:val="28"/>
          <w:szCs w:val="28"/>
        </w:rPr>
      </w:pPr>
      <w:r w:rsidRPr="00A1383E">
        <w:rPr>
          <w:sz w:val="28"/>
          <w:szCs w:val="28"/>
        </w:rPr>
        <w:t>сприяння МСП в добуванні переваг зі зростаючого ринку (інтеграція в світові виробничо-збутові ланцюжки дає можливість поліпшити продуктивність підприємств, співпраця з проектами міжнародної технічної допомоги тощо).</w:t>
      </w:r>
    </w:p>
    <w:p w:rsidR="00251115" w:rsidRPr="008764C5" w:rsidRDefault="00251115" w:rsidP="00251115">
      <w:pPr>
        <w:tabs>
          <w:tab w:val="left" w:pos="851"/>
          <w:tab w:val="left" w:pos="993"/>
        </w:tabs>
        <w:spacing w:before="120"/>
        <w:ind w:firstLine="709"/>
        <w:jc w:val="both"/>
        <w:rPr>
          <w:color w:val="000000"/>
          <w:sz w:val="28"/>
          <w:szCs w:val="28"/>
          <w:bdr w:val="none" w:sz="0" w:space="0" w:color="auto" w:frame="1"/>
          <w:lang w:val="uk-UA"/>
        </w:rPr>
      </w:pPr>
      <w:r w:rsidRPr="00A1383E">
        <w:rPr>
          <w:sz w:val="28"/>
          <w:szCs w:val="28"/>
          <w:lang w:val="uk-UA"/>
        </w:rPr>
        <w:t xml:space="preserve">Відповідно до Стратегії сталого розвитку "Україна - 2020", </w:t>
      </w:r>
      <w:r w:rsidRPr="00A1383E">
        <w:rPr>
          <w:color w:val="000000"/>
          <w:sz w:val="28"/>
          <w:szCs w:val="28"/>
          <w:bdr w:val="none" w:sz="0" w:space="0" w:color="auto" w:frame="1"/>
          <w:lang w:val="uk-UA"/>
        </w:rPr>
        <w:t xml:space="preserve">дерегуляцію та розвиток підприємництва визначено однією з першочергових реформ. Цілями даної реформи встановлено </w:t>
      </w:r>
      <w:bookmarkStart w:id="27" w:name="n119"/>
      <w:bookmarkEnd w:id="27"/>
      <w:r w:rsidRPr="00A1383E">
        <w:rPr>
          <w:color w:val="000000"/>
          <w:sz w:val="28"/>
          <w:szCs w:val="28"/>
          <w:bdr w:val="none" w:sz="0" w:space="0" w:color="auto" w:frame="1"/>
          <w:lang w:val="uk-UA"/>
        </w:rPr>
        <w:t xml:space="preserve">створення сприятливого середовища для ведення бізнесу, розвитку МСП, залучення інвестицій, спрощення міжнародної торгівлі та підвищення ефективності ринку праці. </w:t>
      </w:r>
      <w:bookmarkStart w:id="28" w:name="n120"/>
      <w:bookmarkEnd w:id="28"/>
    </w:p>
    <w:p w:rsidR="00251115" w:rsidRPr="008764C5" w:rsidRDefault="00251115" w:rsidP="00251115">
      <w:pPr>
        <w:tabs>
          <w:tab w:val="left" w:pos="851"/>
          <w:tab w:val="left" w:pos="993"/>
        </w:tabs>
        <w:spacing w:before="120"/>
        <w:ind w:firstLine="709"/>
        <w:jc w:val="both"/>
        <w:rPr>
          <w:sz w:val="28"/>
          <w:szCs w:val="28"/>
          <w:lang w:val="uk-UA"/>
        </w:rPr>
      </w:pPr>
      <w:r w:rsidRPr="00A1383E">
        <w:rPr>
          <w:sz w:val="28"/>
          <w:szCs w:val="28"/>
          <w:lang w:val="uk-UA"/>
        </w:rPr>
        <w:t>В плані дій цієї Програми знайшли відображення цілі Стратегії розвитку малого і середнього підприємництва в Україні на період до 2020 року (проект), серед них:</w:t>
      </w:r>
    </w:p>
    <w:p w:rsidR="00251115" w:rsidRPr="008764C5" w:rsidRDefault="00251115" w:rsidP="00251115">
      <w:pPr>
        <w:pStyle w:val="Default"/>
        <w:numPr>
          <w:ilvl w:val="0"/>
          <w:numId w:val="20"/>
        </w:numPr>
        <w:tabs>
          <w:tab w:val="left" w:pos="851"/>
          <w:tab w:val="left" w:pos="993"/>
        </w:tabs>
        <w:ind w:left="0" w:firstLine="709"/>
        <w:jc w:val="both"/>
        <w:rPr>
          <w:rFonts w:eastAsia="Times New Roman"/>
          <w:color w:val="auto"/>
          <w:sz w:val="28"/>
          <w:szCs w:val="28"/>
          <w:lang w:eastAsia="uk-UA"/>
        </w:rPr>
      </w:pPr>
      <w:r w:rsidRPr="00A1383E">
        <w:rPr>
          <w:rFonts w:eastAsia="Times New Roman"/>
          <w:color w:val="auto"/>
          <w:sz w:val="28"/>
          <w:szCs w:val="28"/>
          <w:lang w:eastAsia="uk-UA"/>
        </w:rPr>
        <w:t>покращення нормативно-правового, інституційного та операційного середовища для МСП,</w:t>
      </w:r>
    </w:p>
    <w:p w:rsidR="00251115" w:rsidRPr="008764C5" w:rsidRDefault="00251115" w:rsidP="00251115">
      <w:pPr>
        <w:pStyle w:val="Default"/>
        <w:numPr>
          <w:ilvl w:val="0"/>
          <w:numId w:val="20"/>
        </w:numPr>
        <w:tabs>
          <w:tab w:val="left" w:pos="851"/>
          <w:tab w:val="left" w:pos="993"/>
        </w:tabs>
        <w:ind w:left="0" w:firstLine="709"/>
        <w:jc w:val="both"/>
        <w:rPr>
          <w:rFonts w:eastAsia="Times New Roman"/>
          <w:color w:val="auto"/>
          <w:sz w:val="28"/>
          <w:szCs w:val="28"/>
          <w:lang w:eastAsia="uk-UA"/>
        </w:rPr>
      </w:pPr>
      <w:bookmarkStart w:id="29" w:name="_Toc467022292"/>
      <w:r w:rsidRPr="00A1383E">
        <w:rPr>
          <w:rFonts w:eastAsia="Times New Roman"/>
          <w:color w:val="auto"/>
          <w:sz w:val="28"/>
          <w:szCs w:val="28"/>
          <w:lang w:eastAsia="uk-UA"/>
        </w:rPr>
        <w:t>покращення доступу МСП до фінансування</w:t>
      </w:r>
      <w:bookmarkEnd w:id="29"/>
      <w:r w:rsidRPr="00A1383E">
        <w:rPr>
          <w:rFonts w:eastAsia="Times New Roman"/>
          <w:color w:val="auto"/>
          <w:sz w:val="28"/>
          <w:szCs w:val="28"/>
          <w:lang w:eastAsia="uk-UA"/>
        </w:rPr>
        <w:t>,</w:t>
      </w:r>
    </w:p>
    <w:p w:rsidR="00251115" w:rsidRPr="008764C5" w:rsidRDefault="00251115" w:rsidP="00251115">
      <w:pPr>
        <w:pStyle w:val="Default"/>
        <w:numPr>
          <w:ilvl w:val="0"/>
          <w:numId w:val="20"/>
        </w:numPr>
        <w:tabs>
          <w:tab w:val="left" w:pos="851"/>
          <w:tab w:val="left" w:pos="993"/>
        </w:tabs>
        <w:ind w:left="0" w:firstLine="709"/>
        <w:jc w:val="both"/>
        <w:rPr>
          <w:rFonts w:eastAsia="Times New Roman"/>
          <w:color w:val="auto"/>
          <w:sz w:val="28"/>
          <w:szCs w:val="28"/>
          <w:lang w:eastAsia="uk-UA"/>
        </w:rPr>
      </w:pPr>
      <w:r w:rsidRPr="00A1383E">
        <w:rPr>
          <w:rFonts w:eastAsia="Times New Roman"/>
          <w:color w:val="auto"/>
          <w:sz w:val="28"/>
          <w:szCs w:val="28"/>
          <w:lang w:eastAsia="uk-UA"/>
        </w:rPr>
        <w:t>популяризація підприємницької культури та розвиток конкурентоспроможного людського капіталу й підприємницьких навичок,</w:t>
      </w:r>
    </w:p>
    <w:p w:rsidR="00251115" w:rsidRPr="008764C5" w:rsidRDefault="00251115" w:rsidP="00251115">
      <w:pPr>
        <w:pStyle w:val="Default"/>
        <w:numPr>
          <w:ilvl w:val="0"/>
          <w:numId w:val="20"/>
        </w:numPr>
        <w:tabs>
          <w:tab w:val="left" w:pos="851"/>
          <w:tab w:val="left" w:pos="993"/>
        </w:tabs>
        <w:ind w:left="0" w:firstLine="709"/>
        <w:jc w:val="both"/>
        <w:rPr>
          <w:rFonts w:eastAsia="Times New Roman"/>
          <w:color w:val="auto"/>
          <w:sz w:val="28"/>
          <w:szCs w:val="28"/>
          <w:lang w:eastAsia="uk-UA"/>
        </w:rPr>
      </w:pPr>
      <w:r w:rsidRPr="00A1383E">
        <w:rPr>
          <w:rFonts w:eastAsia="Times New Roman"/>
          <w:color w:val="auto"/>
          <w:sz w:val="28"/>
          <w:szCs w:val="28"/>
          <w:lang w:eastAsia="uk-UA"/>
        </w:rPr>
        <w:t>сприяння експорту / інтернаціоналізації МСП в контексті УА / ПВЗВТ,</w:t>
      </w:r>
    </w:p>
    <w:p w:rsidR="00251115" w:rsidRPr="008764C5" w:rsidRDefault="00251115" w:rsidP="00251115">
      <w:pPr>
        <w:pStyle w:val="Default"/>
        <w:numPr>
          <w:ilvl w:val="0"/>
          <w:numId w:val="20"/>
        </w:numPr>
        <w:tabs>
          <w:tab w:val="left" w:pos="851"/>
          <w:tab w:val="left" w:pos="993"/>
        </w:tabs>
        <w:ind w:left="0" w:firstLine="709"/>
        <w:jc w:val="both"/>
        <w:rPr>
          <w:rFonts w:eastAsia="Times New Roman"/>
          <w:color w:val="auto"/>
          <w:sz w:val="28"/>
          <w:szCs w:val="28"/>
          <w:lang w:eastAsia="uk-UA"/>
        </w:rPr>
      </w:pPr>
      <w:r w:rsidRPr="00A1383E">
        <w:rPr>
          <w:rFonts w:eastAsia="Times New Roman"/>
          <w:color w:val="auto"/>
          <w:sz w:val="28"/>
          <w:szCs w:val="28"/>
          <w:lang w:eastAsia="uk-UA"/>
        </w:rPr>
        <w:t xml:space="preserve">підсилення конкурентоспроможності та інноваційного потенціалу МСП (залучення до глобальних ВЗЛ, </w:t>
      </w:r>
      <w:proofErr w:type="spellStart"/>
      <w:r w:rsidRPr="00A1383E">
        <w:rPr>
          <w:rFonts w:eastAsia="Times New Roman"/>
          <w:color w:val="auto"/>
          <w:sz w:val="28"/>
          <w:szCs w:val="28"/>
          <w:lang w:eastAsia="uk-UA"/>
        </w:rPr>
        <w:t>кластеризація</w:t>
      </w:r>
      <w:proofErr w:type="spellEnd"/>
      <w:r w:rsidRPr="00A1383E">
        <w:rPr>
          <w:rFonts w:eastAsia="Times New Roman"/>
          <w:color w:val="auto"/>
          <w:sz w:val="28"/>
          <w:szCs w:val="28"/>
          <w:lang w:eastAsia="uk-UA"/>
        </w:rPr>
        <w:t>).</w:t>
      </w:r>
    </w:p>
    <w:p w:rsidR="00251115" w:rsidRPr="008764C5" w:rsidRDefault="00251115" w:rsidP="00251115">
      <w:pPr>
        <w:pStyle w:val="rvps2"/>
        <w:tabs>
          <w:tab w:val="left" w:pos="851"/>
          <w:tab w:val="left" w:pos="993"/>
        </w:tabs>
        <w:spacing w:before="120" w:beforeAutospacing="0" w:after="0" w:afterAutospacing="0"/>
        <w:ind w:firstLine="709"/>
        <w:jc w:val="both"/>
        <w:rPr>
          <w:sz w:val="28"/>
          <w:szCs w:val="28"/>
        </w:rPr>
      </w:pPr>
      <w:r w:rsidRPr="00A1383E">
        <w:rPr>
          <w:sz w:val="28"/>
          <w:szCs w:val="28"/>
        </w:rPr>
        <w:t xml:space="preserve">У рамках Стратегії збалансованого регіонального розвитку Вінницької області на період до 2020 року передбачено 2 стратегічні напрями, що мають безпосередній вплив на бізнес-середовище, і узгоджуються з цілями цієї Програми: </w:t>
      </w:r>
    </w:p>
    <w:p w:rsidR="00251115" w:rsidRPr="008764C5" w:rsidRDefault="00251115" w:rsidP="00251115">
      <w:pPr>
        <w:pStyle w:val="Default"/>
        <w:numPr>
          <w:ilvl w:val="0"/>
          <w:numId w:val="18"/>
        </w:numPr>
        <w:tabs>
          <w:tab w:val="left" w:pos="851"/>
          <w:tab w:val="left" w:pos="993"/>
        </w:tabs>
        <w:ind w:left="0" w:firstLine="709"/>
        <w:jc w:val="both"/>
        <w:rPr>
          <w:rFonts w:eastAsia="Times New Roman"/>
          <w:color w:val="auto"/>
          <w:sz w:val="28"/>
          <w:szCs w:val="28"/>
          <w:lang w:eastAsia="uk-UA"/>
        </w:rPr>
      </w:pPr>
      <w:bookmarkStart w:id="30" w:name="_Toc413078836"/>
      <w:bookmarkStart w:id="31" w:name="_Toc422815096"/>
      <w:bookmarkStart w:id="32" w:name="_Toc476897530"/>
      <w:r w:rsidRPr="00A1383E">
        <w:rPr>
          <w:rFonts w:eastAsia="Times New Roman"/>
          <w:color w:val="auto"/>
          <w:sz w:val="28"/>
          <w:szCs w:val="28"/>
          <w:lang w:eastAsia="uk-UA"/>
        </w:rPr>
        <w:t>зростання конкурентоспроможності економіки області</w:t>
      </w:r>
      <w:bookmarkStart w:id="33" w:name="_Toc413078837"/>
      <w:bookmarkStart w:id="34" w:name="_Toc422815097"/>
      <w:bookmarkEnd w:id="30"/>
      <w:bookmarkEnd w:id="31"/>
      <w:r w:rsidRPr="00A1383E">
        <w:rPr>
          <w:rFonts w:eastAsia="Times New Roman"/>
          <w:color w:val="auto"/>
          <w:sz w:val="28"/>
          <w:szCs w:val="28"/>
          <w:lang w:eastAsia="uk-UA"/>
        </w:rPr>
        <w:t xml:space="preserve"> (</w:t>
      </w:r>
      <w:bookmarkEnd w:id="33"/>
      <w:r w:rsidRPr="00A1383E">
        <w:rPr>
          <w:rFonts w:eastAsia="Times New Roman"/>
          <w:color w:val="auto"/>
          <w:sz w:val="28"/>
          <w:szCs w:val="28"/>
          <w:lang w:eastAsia="uk-UA"/>
        </w:rPr>
        <w:t xml:space="preserve">створення сприятливих умов для розвитку МСП, </w:t>
      </w:r>
      <w:bookmarkStart w:id="35" w:name="_Toc422815098"/>
      <w:bookmarkEnd w:id="34"/>
      <w:r w:rsidRPr="00A1383E">
        <w:rPr>
          <w:rFonts w:eastAsia="Times New Roman"/>
          <w:color w:val="auto"/>
          <w:sz w:val="28"/>
          <w:szCs w:val="28"/>
          <w:lang w:eastAsia="uk-UA"/>
        </w:rPr>
        <w:t>стимулювання інноваційних секторів економіки</w:t>
      </w:r>
      <w:bookmarkEnd w:id="35"/>
      <w:r w:rsidRPr="00A1383E">
        <w:rPr>
          <w:rFonts w:eastAsia="Times New Roman"/>
          <w:color w:val="auto"/>
          <w:sz w:val="28"/>
          <w:szCs w:val="28"/>
          <w:lang w:eastAsia="uk-UA"/>
        </w:rPr>
        <w:t>),</w:t>
      </w:r>
      <w:bookmarkStart w:id="36" w:name="_Toc422815102"/>
      <w:bookmarkEnd w:id="32"/>
    </w:p>
    <w:p w:rsidR="00251115" w:rsidRPr="008764C5" w:rsidRDefault="00251115" w:rsidP="00251115">
      <w:pPr>
        <w:pStyle w:val="Default"/>
        <w:numPr>
          <w:ilvl w:val="0"/>
          <w:numId w:val="18"/>
        </w:numPr>
        <w:tabs>
          <w:tab w:val="left" w:pos="851"/>
          <w:tab w:val="left" w:pos="993"/>
        </w:tabs>
        <w:ind w:left="0" w:firstLine="709"/>
        <w:jc w:val="both"/>
        <w:rPr>
          <w:rFonts w:eastAsia="Times New Roman"/>
          <w:color w:val="auto"/>
          <w:sz w:val="28"/>
          <w:szCs w:val="28"/>
          <w:lang w:eastAsia="uk-UA"/>
        </w:rPr>
      </w:pPr>
      <w:bookmarkStart w:id="37" w:name="_Toc476897531"/>
      <w:r w:rsidRPr="00A1383E">
        <w:rPr>
          <w:rFonts w:eastAsia="Times New Roman"/>
          <w:color w:val="auto"/>
          <w:sz w:val="28"/>
          <w:szCs w:val="28"/>
          <w:lang w:eastAsia="uk-UA"/>
        </w:rPr>
        <w:t>залучення інвестицій та розвиток міжнародних відносин</w:t>
      </w:r>
      <w:bookmarkEnd w:id="36"/>
      <w:r w:rsidRPr="00A1383E">
        <w:rPr>
          <w:rFonts w:eastAsia="Times New Roman"/>
          <w:color w:val="auto"/>
          <w:sz w:val="28"/>
          <w:szCs w:val="28"/>
          <w:lang w:eastAsia="uk-UA"/>
        </w:rPr>
        <w:t xml:space="preserve"> (</w:t>
      </w:r>
      <w:bookmarkStart w:id="38" w:name="_Toc422815103"/>
      <w:r w:rsidRPr="00A1383E">
        <w:rPr>
          <w:rFonts w:eastAsia="Times New Roman"/>
          <w:color w:val="auto"/>
          <w:sz w:val="28"/>
          <w:szCs w:val="28"/>
          <w:lang w:eastAsia="uk-UA"/>
        </w:rPr>
        <w:t>створення умов для залучення інвестицій в економіку області та міжнародної донорської допомоги</w:t>
      </w:r>
      <w:bookmarkEnd w:id="38"/>
      <w:r w:rsidRPr="00A1383E">
        <w:rPr>
          <w:rFonts w:eastAsia="Times New Roman"/>
          <w:color w:val="auto"/>
          <w:sz w:val="28"/>
          <w:szCs w:val="28"/>
          <w:lang w:eastAsia="uk-UA"/>
        </w:rPr>
        <w:t>,</w:t>
      </w:r>
      <w:bookmarkStart w:id="39" w:name="_Toc422815104"/>
      <w:r w:rsidRPr="00A1383E">
        <w:rPr>
          <w:rFonts w:eastAsia="Times New Roman"/>
          <w:color w:val="auto"/>
          <w:sz w:val="28"/>
          <w:szCs w:val="28"/>
          <w:lang w:eastAsia="uk-UA"/>
        </w:rPr>
        <w:t xml:space="preserve"> поглиблення міжнародного та міжрегіонального співробітництва</w:t>
      </w:r>
      <w:bookmarkStart w:id="40" w:name="_Toc422815105"/>
      <w:bookmarkEnd w:id="39"/>
      <w:r w:rsidRPr="00A1383E">
        <w:rPr>
          <w:rFonts w:eastAsia="Times New Roman"/>
          <w:color w:val="auto"/>
          <w:sz w:val="28"/>
          <w:szCs w:val="28"/>
          <w:lang w:eastAsia="uk-UA"/>
        </w:rPr>
        <w:t>, розвиток транскордонного співробітництва, зростання ділових контактів, створення спільних мереж, кластерів та інших сучасних форм організації території</w:t>
      </w:r>
      <w:bookmarkEnd w:id="40"/>
      <w:r w:rsidRPr="00A1383E">
        <w:rPr>
          <w:rFonts w:eastAsia="Times New Roman"/>
          <w:color w:val="auto"/>
          <w:sz w:val="28"/>
          <w:szCs w:val="28"/>
          <w:lang w:eastAsia="uk-UA"/>
        </w:rPr>
        <w:t>).</w:t>
      </w:r>
      <w:bookmarkEnd w:id="37"/>
    </w:p>
    <w:p w:rsidR="00251115" w:rsidRPr="008764C5" w:rsidRDefault="00251115" w:rsidP="00251115">
      <w:pPr>
        <w:pStyle w:val="rvps2"/>
        <w:tabs>
          <w:tab w:val="left" w:pos="851"/>
          <w:tab w:val="left" w:pos="993"/>
        </w:tabs>
        <w:spacing w:before="120" w:beforeAutospacing="0" w:after="0" w:afterAutospacing="0"/>
        <w:ind w:firstLine="709"/>
        <w:jc w:val="both"/>
        <w:rPr>
          <w:sz w:val="28"/>
          <w:szCs w:val="28"/>
        </w:rPr>
      </w:pPr>
      <w:r w:rsidRPr="00A1383E">
        <w:rPr>
          <w:sz w:val="28"/>
          <w:szCs w:val="28"/>
        </w:rPr>
        <w:t>Відповідно до Стратегічного плану розвитку м. Жмеринка на період до 2020 року, основними завданнями в економічній сфері є:</w:t>
      </w:r>
    </w:p>
    <w:p w:rsidR="00251115" w:rsidRPr="008764C5" w:rsidRDefault="00251115" w:rsidP="00251115">
      <w:pPr>
        <w:pStyle w:val="Default"/>
        <w:numPr>
          <w:ilvl w:val="0"/>
          <w:numId w:val="18"/>
        </w:numPr>
        <w:tabs>
          <w:tab w:val="left" w:pos="851"/>
          <w:tab w:val="left" w:pos="993"/>
        </w:tabs>
        <w:ind w:left="0" w:firstLine="709"/>
        <w:jc w:val="both"/>
        <w:rPr>
          <w:rFonts w:eastAsia="Times New Roman"/>
          <w:color w:val="auto"/>
          <w:sz w:val="28"/>
          <w:szCs w:val="28"/>
          <w:lang w:eastAsia="uk-UA"/>
        </w:rPr>
      </w:pPr>
      <w:r w:rsidRPr="00A1383E">
        <w:rPr>
          <w:rFonts w:eastAsia="Times New Roman"/>
          <w:color w:val="auto"/>
          <w:sz w:val="28"/>
          <w:szCs w:val="28"/>
          <w:lang w:eastAsia="uk-UA"/>
        </w:rPr>
        <w:t xml:space="preserve">залучення інвестицій (промоція міста, популяризація продукції міських товаровиробників, поглиблення співпраці підприємництва у рамках міст-побратимів, налагодження співпраці з міжнародними інституціями та </w:t>
      </w:r>
      <w:r w:rsidRPr="00A1383E">
        <w:rPr>
          <w:rFonts w:eastAsia="Times New Roman"/>
          <w:color w:val="auto"/>
          <w:sz w:val="28"/>
          <w:szCs w:val="28"/>
          <w:lang w:eastAsia="uk-UA"/>
        </w:rPr>
        <w:lastRenderedPageBreak/>
        <w:t>проектами міжнародної технічної допомоги, створення сприятливих умов для розвитку МСП),</w:t>
      </w:r>
    </w:p>
    <w:p w:rsidR="00251115" w:rsidRPr="008764C5" w:rsidRDefault="00251115" w:rsidP="00251115">
      <w:pPr>
        <w:pStyle w:val="Default"/>
        <w:numPr>
          <w:ilvl w:val="0"/>
          <w:numId w:val="18"/>
        </w:numPr>
        <w:tabs>
          <w:tab w:val="left" w:pos="851"/>
          <w:tab w:val="left" w:pos="993"/>
        </w:tabs>
        <w:spacing w:before="120"/>
        <w:ind w:left="0" w:firstLine="709"/>
        <w:jc w:val="both"/>
        <w:rPr>
          <w:rFonts w:eastAsia="Times New Roman"/>
          <w:color w:val="auto"/>
          <w:sz w:val="28"/>
          <w:szCs w:val="28"/>
          <w:lang w:eastAsia="uk-UA"/>
        </w:rPr>
      </w:pPr>
      <w:r w:rsidRPr="00A1383E">
        <w:rPr>
          <w:rFonts w:eastAsia="Times New Roman"/>
          <w:color w:val="auto"/>
          <w:sz w:val="28"/>
          <w:szCs w:val="28"/>
          <w:lang w:eastAsia="uk-UA"/>
        </w:rPr>
        <w:t xml:space="preserve">розвиток трудових ресурсів (орієнтація молоді на вибір перспективних професій).  </w:t>
      </w:r>
    </w:p>
    <w:p w:rsidR="00251115" w:rsidRPr="008764C5" w:rsidRDefault="00251115" w:rsidP="00251115">
      <w:pPr>
        <w:tabs>
          <w:tab w:val="left" w:pos="851"/>
          <w:tab w:val="left" w:pos="993"/>
        </w:tabs>
        <w:spacing w:before="120"/>
        <w:ind w:firstLine="709"/>
        <w:jc w:val="both"/>
        <w:rPr>
          <w:sz w:val="28"/>
          <w:szCs w:val="28"/>
          <w:lang w:val="uk-UA" w:eastAsia="uk-UA"/>
        </w:rPr>
      </w:pPr>
      <w:r w:rsidRPr="00A1383E">
        <w:rPr>
          <w:sz w:val="28"/>
          <w:szCs w:val="28"/>
          <w:lang w:val="uk-UA" w:eastAsia="uk-UA"/>
        </w:rPr>
        <w:t>Таким чином цілі даної Програми, а також проекти, спрямовані на їх досягнення, розроблені у відповідності до національних і регіональних стратегій, та є взаємодоповнюючими:</w:t>
      </w:r>
    </w:p>
    <w:p w:rsidR="00251115" w:rsidRPr="00A1383E" w:rsidRDefault="00251115" w:rsidP="00251115">
      <w:pPr>
        <w:pStyle w:val="a4"/>
        <w:numPr>
          <w:ilvl w:val="0"/>
          <w:numId w:val="19"/>
        </w:numPr>
        <w:tabs>
          <w:tab w:val="left" w:pos="851"/>
          <w:tab w:val="left" w:pos="993"/>
        </w:tabs>
        <w:spacing w:after="120"/>
        <w:ind w:left="0" w:firstLine="709"/>
        <w:contextualSpacing/>
        <w:jc w:val="both"/>
        <w:rPr>
          <w:sz w:val="28"/>
          <w:szCs w:val="28"/>
          <w:lang w:eastAsia="uk-UA"/>
        </w:rPr>
      </w:pPr>
      <w:r w:rsidRPr="00A1383E">
        <w:rPr>
          <w:b/>
          <w:bCs/>
          <w:sz w:val="28"/>
          <w:szCs w:val="28"/>
          <w:lang w:eastAsia="uk-UA"/>
        </w:rPr>
        <w:t>Покращання експортного клімату в місті:</w:t>
      </w:r>
    </w:p>
    <w:p w:rsidR="00251115" w:rsidRPr="00A1383E" w:rsidRDefault="00251115" w:rsidP="00251115">
      <w:pPr>
        <w:pStyle w:val="a4"/>
        <w:tabs>
          <w:tab w:val="left" w:pos="851"/>
          <w:tab w:val="left" w:pos="993"/>
        </w:tabs>
        <w:spacing w:after="120"/>
        <w:ind w:firstLine="709"/>
        <w:jc w:val="both"/>
        <w:rPr>
          <w:bCs/>
          <w:sz w:val="28"/>
          <w:szCs w:val="28"/>
          <w:lang w:eastAsia="uk-UA"/>
        </w:rPr>
      </w:pPr>
      <w:r w:rsidRPr="00A1383E">
        <w:rPr>
          <w:bCs/>
          <w:sz w:val="28"/>
          <w:szCs w:val="28"/>
          <w:lang w:eastAsia="uk-UA"/>
        </w:rPr>
        <w:t xml:space="preserve">1.1 Розвиток </w:t>
      </w:r>
      <w:proofErr w:type="spellStart"/>
      <w:r w:rsidRPr="00A1383E">
        <w:rPr>
          <w:bCs/>
          <w:sz w:val="28"/>
          <w:szCs w:val="28"/>
          <w:lang w:eastAsia="uk-UA"/>
        </w:rPr>
        <w:t>експортоорієнтованих</w:t>
      </w:r>
      <w:proofErr w:type="spellEnd"/>
      <w:r w:rsidRPr="00A1383E">
        <w:rPr>
          <w:bCs/>
          <w:sz w:val="28"/>
          <w:szCs w:val="28"/>
          <w:lang w:eastAsia="uk-UA"/>
        </w:rPr>
        <w:t xml:space="preserve"> виробництв з високою доданою вартістю.</w:t>
      </w:r>
    </w:p>
    <w:p w:rsidR="00251115" w:rsidRPr="00A1383E" w:rsidRDefault="00251115" w:rsidP="00251115">
      <w:pPr>
        <w:pStyle w:val="a4"/>
        <w:tabs>
          <w:tab w:val="left" w:pos="851"/>
          <w:tab w:val="left" w:pos="993"/>
        </w:tabs>
        <w:spacing w:after="120"/>
        <w:ind w:firstLine="709"/>
        <w:jc w:val="both"/>
        <w:rPr>
          <w:bCs/>
          <w:sz w:val="28"/>
          <w:szCs w:val="28"/>
          <w:lang w:eastAsia="uk-UA"/>
        </w:rPr>
      </w:pPr>
      <w:r w:rsidRPr="00A1383E">
        <w:rPr>
          <w:bCs/>
          <w:sz w:val="28"/>
          <w:szCs w:val="28"/>
          <w:lang w:eastAsia="uk-UA"/>
        </w:rPr>
        <w:t xml:space="preserve">1.2 Визначення перспективних </w:t>
      </w:r>
      <w:proofErr w:type="spellStart"/>
      <w:r w:rsidRPr="00A1383E">
        <w:rPr>
          <w:bCs/>
          <w:sz w:val="28"/>
          <w:szCs w:val="28"/>
          <w:lang w:eastAsia="uk-UA"/>
        </w:rPr>
        <w:t>експортоорієнтованих</w:t>
      </w:r>
      <w:proofErr w:type="spellEnd"/>
      <w:r w:rsidRPr="00A1383E">
        <w:rPr>
          <w:bCs/>
          <w:sz w:val="28"/>
          <w:szCs w:val="28"/>
          <w:lang w:eastAsia="uk-UA"/>
        </w:rPr>
        <w:t xml:space="preserve"> галузей.</w:t>
      </w:r>
    </w:p>
    <w:p w:rsidR="00251115" w:rsidRPr="00A1383E" w:rsidRDefault="00251115" w:rsidP="00251115">
      <w:pPr>
        <w:pStyle w:val="a4"/>
        <w:tabs>
          <w:tab w:val="left" w:pos="851"/>
          <w:tab w:val="left" w:pos="993"/>
        </w:tabs>
        <w:spacing w:after="120"/>
        <w:ind w:firstLine="709"/>
        <w:jc w:val="both"/>
        <w:rPr>
          <w:bCs/>
          <w:sz w:val="28"/>
          <w:szCs w:val="28"/>
          <w:lang w:eastAsia="uk-UA"/>
        </w:rPr>
      </w:pPr>
      <w:r w:rsidRPr="00A1383E">
        <w:rPr>
          <w:bCs/>
          <w:sz w:val="28"/>
          <w:szCs w:val="28"/>
          <w:lang w:eastAsia="uk-UA"/>
        </w:rPr>
        <w:t>1.3 Запровадження ефективного діалогу влади і бізнесу щодо розвитку експорту.</w:t>
      </w:r>
    </w:p>
    <w:p w:rsidR="00251115" w:rsidRPr="00A1383E" w:rsidRDefault="00251115" w:rsidP="00251115">
      <w:pPr>
        <w:pStyle w:val="a4"/>
        <w:tabs>
          <w:tab w:val="left" w:pos="851"/>
          <w:tab w:val="left" w:pos="993"/>
        </w:tabs>
        <w:spacing w:after="120"/>
        <w:ind w:firstLine="709"/>
        <w:jc w:val="both"/>
        <w:rPr>
          <w:bCs/>
          <w:sz w:val="28"/>
          <w:szCs w:val="28"/>
          <w:lang w:eastAsia="uk-UA"/>
        </w:rPr>
      </w:pPr>
      <w:r w:rsidRPr="00A1383E">
        <w:rPr>
          <w:bCs/>
          <w:sz w:val="28"/>
          <w:szCs w:val="28"/>
          <w:lang w:eastAsia="uk-UA"/>
        </w:rPr>
        <w:t>1.4 Забезпечення широкого доступу до базових сервісів з підтримки експорту.</w:t>
      </w:r>
    </w:p>
    <w:p w:rsidR="00251115" w:rsidRPr="00A1383E" w:rsidRDefault="00251115" w:rsidP="00251115">
      <w:pPr>
        <w:pStyle w:val="a4"/>
        <w:numPr>
          <w:ilvl w:val="0"/>
          <w:numId w:val="19"/>
        </w:numPr>
        <w:tabs>
          <w:tab w:val="left" w:pos="851"/>
          <w:tab w:val="left" w:pos="993"/>
        </w:tabs>
        <w:spacing w:after="120"/>
        <w:ind w:left="0" w:firstLine="709"/>
        <w:contextualSpacing/>
        <w:jc w:val="both"/>
        <w:rPr>
          <w:sz w:val="28"/>
          <w:szCs w:val="28"/>
          <w:lang w:eastAsia="uk-UA"/>
        </w:rPr>
      </w:pPr>
      <w:r w:rsidRPr="00A1383E">
        <w:rPr>
          <w:b/>
          <w:bCs/>
          <w:sz w:val="28"/>
          <w:szCs w:val="28"/>
          <w:lang w:eastAsia="uk-UA"/>
        </w:rPr>
        <w:t>Надання послуг для інтернаціоналізації бізнесу</w:t>
      </w:r>
      <w:r w:rsidRPr="00A1383E">
        <w:rPr>
          <w:bCs/>
          <w:sz w:val="28"/>
          <w:szCs w:val="28"/>
          <w:lang w:eastAsia="uk-UA"/>
        </w:rPr>
        <w:t>:</w:t>
      </w:r>
    </w:p>
    <w:p w:rsidR="00251115" w:rsidRPr="00A1383E" w:rsidRDefault="00251115" w:rsidP="00251115">
      <w:pPr>
        <w:pStyle w:val="a4"/>
        <w:tabs>
          <w:tab w:val="left" w:pos="851"/>
          <w:tab w:val="left" w:pos="993"/>
        </w:tabs>
        <w:spacing w:after="120"/>
        <w:ind w:firstLine="709"/>
        <w:jc w:val="both"/>
        <w:rPr>
          <w:bCs/>
          <w:sz w:val="28"/>
          <w:szCs w:val="28"/>
          <w:lang w:eastAsia="uk-UA"/>
        </w:rPr>
      </w:pPr>
      <w:r w:rsidRPr="00A1383E">
        <w:rPr>
          <w:bCs/>
          <w:sz w:val="28"/>
          <w:szCs w:val="28"/>
          <w:lang w:eastAsia="uk-UA"/>
        </w:rPr>
        <w:t>2.1 Забезпечення доступу до фінансових ресурсів.</w:t>
      </w:r>
    </w:p>
    <w:p w:rsidR="00251115" w:rsidRPr="00A1383E" w:rsidRDefault="00251115" w:rsidP="00251115">
      <w:pPr>
        <w:pStyle w:val="a4"/>
        <w:tabs>
          <w:tab w:val="left" w:pos="851"/>
          <w:tab w:val="left" w:pos="993"/>
        </w:tabs>
        <w:spacing w:after="120"/>
        <w:ind w:firstLine="709"/>
        <w:jc w:val="both"/>
        <w:rPr>
          <w:bCs/>
          <w:sz w:val="28"/>
          <w:szCs w:val="28"/>
          <w:lang w:eastAsia="uk-UA"/>
        </w:rPr>
      </w:pPr>
      <w:r w:rsidRPr="00A1383E">
        <w:rPr>
          <w:bCs/>
          <w:sz w:val="28"/>
          <w:szCs w:val="28"/>
          <w:lang w:eastAsia="uk-UA"/>
        </w:rPr>
        <w:t xml:space="preserve">2.2 Сприяння </w:t>
      </w:r>
      <w:r w:rsidRPr="00A1383E">
        <w:rPr>
          <w:bCs/>
          <w:sz w:val="28"/>
          <w:szCs w:val="28"/>
        </w:rPr>
        <w:t xml:space="preserve"> подоланню нетарифних бар’єрів</w:t>
      </w:r>
      <w:r w:rsidRPr="00A1383E">
        <w:rPr>
          <w:bCs/>
          <w:sz w:val="28"/>
          <w:szCs w:val="28"/>
          <w:lang w:eastAsia="uk-UA"/>
        </w:rPr>
        <w:t>.</w:t>
      </w:r>
    </w:p>
    <w:p w:rsidR="00251115" w:rsidRPr="00A1383E" w:rsidRDefault="00251115" w:rsidP="00251115">
      <w:pPr>
        <w:pStyle w:val="a4"/>
        <w:tabs>
          <w:tab w:val="left" w:pos="851"/>
          <w:tab w:val="left" w:pos="993"/>
        </w:tabs>
        <w:spacing w:after="120"/>
        <w:ind w:firstLine="709"/>
        <w:jc w:val="both"/>
        <w:rPr>
          <w:bCs/>
          <w:sz w:val="28"/>
          <w:szCs w:val="28"/>
          <w:lang w:eastAsia="uk-UA"/>
        </w:rPr>
      </w:pPr>
      <w:r w:rsidRPr="00A1383E">
        <w:rPr>
          <w:bCs/>
          <w:sz w:val="28"/>
          <w:szCs w:val="28"/>
          <w:lang w:eastAsia="uk-UA"/>
        </w:rPr>
        <w:t>2.3 Зростання спроможності МСП щодо пошуку бізнес-партнерів</w:t>
      </w:r>
      <w:r w:rsidRPr="00A1383E">
        <w:rPr>
          <w:bCs/>
          <w:sz w:val="28"/>
          <w:szCs w:val="28"/>
          <w:lang w:eastAsia="uk-UA"/>
        </w:rPr>
        <w:tab/>
        <w:t>.</w:t>
      </w:r>
    </w:p>
    <w:p w:rsidR="00251115" w:rsidRPr="00A1383E" w:rsidRDefault="00251115" w:rsidP="00251115">
      <w:pPr>
        <w:pStyle w:val="a4"/>
        <w:tabs>
          <w:tab w:val="left" w:pos="851"/>
          <w:tab w:val="left" w:pos="993"/>
        </w:tabs>
        <w:spacing w:after="120"/>
        <w:ind w:firstLine="709"/>
        <w:jc w:val="both"/>
        <w:rPr>
          <w:bCs/>
          <w:sz w:val="28"/>
          <w:szCs w:val="28"/>
          <w:lang w:eastAsia="uk-UA"/>
        </w:rPr>
      </w:pPr>
      <w:r w:rsidRPr="00A1383E">
        <w:rPr>
          <w:bCs/>
          <w:sz w:val="28"/>
          <w:szCs w:val="28"/>
          <w:lang w:eastAsia="uk-UA"/>
        </w:rPr>
        <w:t>2.4 Розвиток кадрових ресурсів МСП.</w:t>
      </w:r>
    </w:p>
    <w:p w:rsidR="00251115" w:rsidRPr="00A1383E" w:rsidRDefault="00251115" w:rsidP="00251115">
      <w:pPr>
        <w:pStyle w:val="a4"/>
        <w:numPr>
          <w:ilvl w:val="0"/>
          <w:numId w:val="19"/>
        </w:numPr>
        <w:tabs>
          <w:tab w:val="left" w:pos="851"/>
          <w:tab w:val="left" w:pos="993"/>
        </w:tabs>
        <w:spacing w:after="120"/>
        <w:ind w:left="0" w:firstLine="709"/>
        <w:contextualSpacing/>
        <w:jc w:val="both"/>
        <w:rPr>
          <w:bCs/>
          <w:sz w:val="28"/>
          <w:szCs w:val="28"/>
          <w:lang w:eastAsia="uk-UA"/>
        </w:rPr>
      </w:pPr>
      <w:r w:rsidRPr="00A1383E">
        <w:rPr>
          <w:b/>
          <w:bCs/>
          <w:sz w:val="28"/>
          <w:szCs w:val="28"/>
          <w:lang w:eastAsia="uk-UA"/>
        </w:rPr>
        <w:t>Популяризація підприємливості та підприємництва:</w:t>
      </w:r>
    </w:p>
    <w:p w:rsidR="00251115" w:rsidRPr="00A1383E" w:rsidRDefault="00251115" w:rsidP="00251115">
      <w:pPr>
        <w:pStyle w:val="a4"/>
        <w:tabs>
          <w:tab w:val="left" w:pos="851"/>
          <w:tab w:val="left" w:pos="993"/>
        </w:tabs>
        <w:spacing w:after="120"/>
        <w:ind w:firstLine="709"/>
        <w:jc w:val="both"/>
        <w:rPr>
          <w:bCs/>
          <w:sz w:val="28"/>
          <w:szCs w:val="28"/>
          <w:lang w:eastAsia="uk-UA"/>
        </w:rPr>
      </w:pPr>
      <w:r w:rsidRPr="00A1383E">
        <w:rPr>
          <w:bCs/>
          <w:sz w:val="28"/>
          <w:szCs w:val="28"/>
          <w:lang w:eastAsia="uk-UA"/>
        </w:rPr>
        <w:t xml:space="preserve"> 3.1 Популяризація серед широких кіл.</w:t>
      </w:r>
    </w:p>
    <w:p w:rsidR="00251115" w:rsidRPr="00A1383E" w:rsidRDefault="00251115" w:rsidP="00251115">
      <w:pPr>
        <w:pStyle w:val="a4"/>
        <w:tabs>
          <w:tab w:val="left" w:pos="851"/>
          <w:tab w:val="left" w:pos="993"/>
        </w:tabs>
        <w:spacing w:after="120"/>
        <w:ind w:firstLine="709"/>
        <w:jc w:val="both"/>
        <w:rPr>
          <w:bCs/>
          <w:sz w:val="28"/>
          <w:szCs w:val="28"/>
          <w:lang w:eastAsia="uk-UA"/>
        </w:rPr>
      </w:pPr>
      <w:r w:rsidRPr="00A1383E">
        <w:rPr>
          <w:bCs/>
          <w:sz w:val="28"/>
          <w:szCs w:val="28"/>
          <w:lang w:eastAsia="uk-UA"/>
        </w:rPr>
        <w:t xml:space="preserve"> 3.2 Популяризація серед окремих категорій громадян.</w:t>
      </w:r>
      <w:r w:rsidRPr="00A1383E">
        <w:rPr>
          <w:b/>
          <w:bCs/>
          <w:sz w:val="28"/>
          <w:szCs w:val="28"/>
          <w:lang w:eastAsia="uk-UA"/>
        </w:rPr>
        <w:tab/>
      </w:r>
    </w:p>
    <w:p w:rsidR="00251115" w:rsidRPr="00A1383E" w:rsidRDefault="00251115" w:rsidP="00251115">
      <w:pPr>
        <w:tabs>
          <w:tab w:val="left" w:pos="851"/>
          <w:tab w:val="left" w:pos="993"/>
        </w:tabs>
        <w:spacing w:after="120"/>
        <w:ind w:firstLine="709"/>
        <w:jc w:val="both"/>
        <w:rPr>
          <w:sz w:val="28"/>
          <w:szCs w:val="28"/>
          <w:lang w:val="uk-UA"/>
        </w:rPr>
      </w:pPr>
      <w:r w:rsidRPr="00A1383E">
        <w:rPr>
          <w:sz w:val="28"/>
          <w:szCs w:val="28"/>
          <w:lang w:val="uk-UA"/>
        </w:rPr>
        <w:t>При врахуванні національних пріоритетів розвитку експорту МСП, крім коригування на межі компетенції міської влади, було здійснено адаптацію цілей та проектів з точки зору здійсненності (організаційної та фінансової), а також конкретизації тривалості проектів.</w:t>
      </w:r>
    </w:p>
    <w:p w:rsidR="00251115" w:rsidRPr="008764C5" w:rsidRDefault="00251115" w:rsidP="00251115">
      <w:pPr>
        <w:tabs>
          <w:tab w:val="left" w:pos="851"/>
          <w:tab w:val="left" w:pos="993"/>
        </w:tabs>
        <w:ind w:firstLine="709"/>
        <w:rPr>
          <w:sz w:val="28"/>
          <w:szCs w:val="28"/>
          <w:lang w:val="uk-UA"/>
        </w:rPr>
      </w:pPr>
    </w:p>
    <w:p w:rsidR="00251115" w:rsidRPr="00FF227C" w:rsidRDefault="00251115" w:rsidP="00251115">
      <w:pPr>
        <w:spacing w:before="120"/>
        <w:ind w:firstLine="709"/>
        <w:jc w:val="both"/>
        <w:rPr>
          <w:sz w:val="22"/>
          <w:szCs w:val="22"/>
          <w:lang w:val="uk-UA"/>
        </w:rPr>
      </w:pPr>
    </w:p>
    <w:p w:rsidR="00251115" w:rsidRPr="00FF227C" w:rsidRDefault="00251115" w:rsidP="00251115">
      <w:pPr>
        <w:spacing w:before="120"/>
        <w:ind w:firstLine="709"/>
        <w:jc w:val="both"/>
        <w:rPr>
          <w:sz w:val="22"/>
          <w:szCs w:val="22"/>
          <w:lang w:val="uk-UA"/>
        </w:rPr>
      </w:pPr>
    </w:p>
    <w:p w:rsidR="00251115" w:rsidRPr="00FF227C" w:rsidRDefault="00251115" w:rsidP="00251115">
      <w:pPr>
        <w:spacing w:after="160" w:line="259" w:lineRule="auto"/>
        <w:rPr>
          <w:lang w:val="uk-UA"/>
        </w:rPr>
      </w:pPr>
      <w:r w:rsidRPr="00A1383E">
        <w:rPr>
          <w:lang w:val="uk-UA"/>
        </w:rPr>
        <w:br w:type="page"/>
      </w:r>
    </w:p>
    <w:p w:rsidR="00251115" w:rsidRPr="008764C5" w:rsidRDefault="00251115" w:rsidP="00251115">
      <w:pPr>
        <w:pStyle w:val="1"/>
        <w:tabs>
          <w:tab w:val="left" w:pos="851"/>
        </w:tabs>
        <w:ind w:firstLine="709"/>
        <w:rPr>
          <w:rFonts w:ascii="Times New Roman" w:hAnsi="Times New Roman" w:cs="Times New Roman"/>
          <w:b/>
          <w:color w:val="870038"/>
          <w:sz w:val="28"/>
          <w:szCs w:val="28"/>
          <w:lang w:val="uk-UA"/>
        </w:rPr>
      </w:pPr>
      <w:bookmarkStart w:id="41" w:name="_Toc476899895"/>
      <w:r w:rsidRPr="00A1383E">
        <w:rPr>
          <w:rFonts w:ascii="Times New Roman" w:hAnsi="Times New Roman" w:cs="Times New Roman"/>
          <w:b/>
          <w:color w:val="1F4E79" w:themeColor="accent1" w:themeShade="80"/>
          <w:sz w:val="28"/>
          <w:szCs w:val="28"/>
          <w:lang w:val="uk-UA"/>
        </w:rPr>
        <w:lastRenderedPageBreak/>
        <w:t>6. ОРГАНІЗАЦІЯ ВИКОНАННЯ ПРОГРАМИ</w:t>
      </w:r>
      <w:bookmarkEnd w:id="41"/>
      <w:r w:rsidRPr="00A1383E">
        <w:rPr>
          <w:rFonts w:ascii="Times New Roman" w:hAnsi="Times New Roman" w:cs="Times New Roman"/>
          <w:b/>
          <w:color w:val="1F4E79" w:themeColor="accent1" w:themeShade="80"/>
          <w:sz w:val="28"/>
          <w:szCs w:val="28"/>
          <w:lang w:val="uk-UA"/>
        </w:rPr>
        <w:t xml:space="preserve"> </w:t>
      </w:r>
      <w:bookmarkEnd w:id="24"/>
      <w:bookmarkEnd w:id="25"/>
    </w:p>
    <w:p w:rsidR="00251115" w:rsidRPr="008764C5" w:rsidRDefault="00251115" w:rsidP="00251115">
      <w:pPr>
        <w:tabs>
          <w:tab w:val="left" w:pos="851"/>
        </w:tabs>
        <w:ind w:firstLine="709"/>
        <w:rPr>
          <w:sz w:val="28"/>
          <w:szCs w:val="28"/>
          <w:lang w:val="uk-UA"/>
        </w:rPr>
      </w:pPr>
    </w:p>
    <w:p w:rsidR="00251115" w:rsidRPr="008764C5" w:rsidRDefault="00251115" w:rsidP="00251115">
      <w:pPr>
        <w:pStyle w:val="2"/>
        <w:tabs>
          <w:tab w:val="left" w:pos="851"/>
        </w:tabs>
        <w:spacing w:before="120"/>
        <w:ind w:firstLine="709"/>
        <w:rPr>
          <w:rFonts w:ascii="Times New Roman" w:hAnsi="Times New Roman" w:cs="Times New Roman"/>
          <w:b/>
          <w:color w:val="1F4E79" w:themeColor="accent1" w:themeShade="80"/>
          <w:sz w:val="28"/>
          <w:szCs w:val="28"/>
          <w:lang w:val="uk-UA"/>
        </w:rPr>
      </w:pPr>
      <w:bookmarkStart w:id="42" w:name="_Toc476155619"/>
      <w:bookmarkStart w:id="43" w:name="_Toc476670540"/>
      <w:bookmarkStart w:id="44" w:name="_Toc476899896"/>
      <w:r w:rsidRPr="00A1383E">
        <w:rPr>
          <w:rFonts w:ascii="Times New Roman" w:hAnsi="Times New Roman" w:cs="Times New Roman"/>
          <w:b/>
          <w:color w:val="1F4E79" w:themeColor="accent1" w:themeShade="80"/>
          <w:sz w:val="28"/>
          <w:szCs w:val="28"/>
          <w:lang w:val="uk-UA"/>
        </w:rPr>
        <w:t>6.1 Координація діяльності у рамках Програми</w:t>
      </w:r>
      <w:bookmarkEnd w:id="42"/>
      <w:bookmarkEnd w:id="43"/>
      <w:bookmarkEnd w:id="44"/>
    </w:p>
    <w:p w:rsidR="00251115" w:rsidRPr="008764C5" w:rsidRDefault="00251115" w:rsidP="00251115">
      <w:pPr>
        <w:tabs>
          <w:tab w:val="left" w:pos="851"/>
        </w:tabs>
        <w:ind w:firstLine="709"/>
        <w:rPr>
          <w:sz w:val="28"/>
          <w:szCs w:val="28"/>
          <w:lang w:val="uk-UA"/>
        </w:rPr>
      </w:pPr>
    </w:p>
    <w:p w:rsidR="00251115" w:rsidRPr="008764C5" w:rsidRDefault="00251115" w:rsidP="00251115">
      <w:pPr>
        <w:tabs>
          <w:tab w:val="left" w:pos="851"/>
        </w:tabs>
        <w:spacing w:after="120"/>
        <w:ind w:firstLine="709"/>
        <w:jc w:val="both"/>
        <w:rPr>
          <w:color w:val="000000" w:themeColor="text1"/>
          <w:sz w:val="28"/>
          <w:szCs w:val="28"/>
          <w:lang w:val="uk-UA"/>
        </w:rPr>
      </w:pPr>
      <w:r w:rsidRPr="00A1383E">
        <w:rPr>
          <w:color w:val="000000" w:themeColor="text1"/>
          <w:sz w:val="28"/>
          <w:szCs w:val="28"/>
          <w:lang w:val="uk-UA"/>
        </w:rPr>
        <w:t xml:space="preserve">Координація виконання плану дій покладається на </w:t>
      </w:r>
      <w:r w:rsidRPr="00A1383E">
        <w:rPr>
          <w:sz w:val="28"/>
          <w:szCs w:val="28"/>
          <w:lang w:val="uk-UA"/>
        </w:rPr>
        <w:t>управління економіки</w:t>
      </w:r>
      <w:r w:rsidRPr="00A1383E">
        <w:rPr>
          <w:color w:val="000000" w:themeColor="text1"/>
          <w:sz w:val="28"/>
          <w:szCs w:val="28"/>
          <w:lang w:val="uk-UA"/>
        </w:rPr>
        <w:t xml:space="preserve"> міської ради. </w:t>
      </w:r>
    </w:p>
    <w:p w:rsidR="00251115" w:rsidRPr="008764C5" w:rsidRDefault="00251115" w:rsidP="00251115">
      <w:pPr>
        <w:tabs>
          <w:tab w:val="left" w:pos="851"/>
        </w:tabs>
        <w:spacing w:after="120"/>
        <w:ind w:firstLine="709"/>
        <w:jc w:val="both"/>
        <w:rPr>
          <w:color w:val="000000" w:themeColor="text1"/>
          <w:sz w:val="28"/>
          <w:szCs w:val="28"/>
          <w:lang w:val="uk-UA"/>
        </w:rPr>
      </w:pPr>
      <w:r w:rsidRPr="00A1383E">
        <w:rPr>
          <w:color w:val="000000" w:themeColor="text1"/>
          <w:sz w:val="28"/>
          <w:szCs w:val="28"/>
          <w:lang w:val="uk-UA"/>
        </w:rPr>
        <w:t xml:space="preserve">План дій передбачає утворення об’єднання експортерів (за згодою) та міжвідомчої комісії з просування експорту. Метою створення об’єднання експортерів є лобіювання інтересів </w:t>
      </w:r>
      <w:proofErr w:type="spellStart"/>
      <w:r w:rsidRPr="00A1383E">
        <w:rPr>
          <w:color w:val="000000" w:themeColor="text1"/>
          <w:sz w:val="28"/>
          <w:szCs w:val="28"/>
          <w:lang w:val="uk-UA"/>
        </w:rPr>
        <w:t>експортоорієнтованих</w:t>
      </w:r>
      <w:proofErr w:type="spellEnd"/>
      <w:r w:rsidRPr="00A1383E">
        <w:rPr>
          <w:color w:val="000000" w:themeColor="text1"/>
          <w:sz w:val="28"/>
          <w:szCs w:val="28"/>
          <w:lang w:val="uk-UA"/>
        </w:rPr>
        <w:t xml:space="preserve"> МСП: надання пропозицій щодо змін у нормативному регулюванні ЗЕД, сприяння налагодженню міжнародних бізнес-контактів, формування механізмів державно-приватного </w:t>
      </w:r>
      <w:proofErr w:type="spellStart"/>
      <w:r w:rsidRPr="00A1383E">
        <w:rPr>
          <w:color w:val="000000" w:themeColor="text1"/>
          <w:sz w:val="28"/>
          <w:szCs w:val="28"/>
          <w:lang w:val="uk-UA"/>
        </w:rPr>
        <w:t>співфінансування</w:t>
      </w:r>
      <w:proofErr w:type="spellEnd"/>
      <w:r w:rsidRPr="00A1383E">
        <w:rPr>
          <w:color w:val="000000" w:themeColor="text1"/>
          <w:sz w:val="28"/>
          <w:szCs w:val="28"/>
          <w:lang w:val="uk-UA"/>
        </w:rPr>
        <w:t xml:space="preserve"> тощо. Першочерговим завданням міжвідомчої комісії є формування дорожньої карти для виходу початківця на зовнішній ринок, у подальшому діяльність комісії буде спрямована на оперативне реагування на проблемні питання експортерів. Склад комісії має бути сформований з представників МСП,  об’єднання експортерів, міської ради, податкових і митних органів, органів ветеринарно-санітарного, </w:t>
      </w:r>
      <w:proofErr w:type="spellStart"/>
      <w:r w:rsidRPr="00A1383E">
        <w:rPr>
          <w:color w:val="000000" w:themeColor="text1"/>
          <w:sz w:val="28"/>
          <w:szCs w:val="28"/>
          <w:lang w:val="uk-UA"/>
        </w:rPr>
        <w:t>фітосанітарного</w:t>
      </w:r>
      <w:proofErr w:type="spellEnd"/>
      <w:r w:rsidRPr="00A1383E">
        <w:rPr>
          <w:color w:val="000000" w:themeColor="text1"/>
          <w:sz w:val="28"/>
          <w:szCs w:val="28"/>
          <w:lang w:val="uk-UA"/>
        </w:rPr>
        <w:t>, екологічного, радіологічного контролю, ТПП, зацікавлених громадських організацій бізнесу.</w:t>
      </w:r>
    </w:p>
    <w:p w:rsidR="00251115" w:rsidRPr="008764C5" w:rsidRDefault="00251115" w:rsidP="00251115">
      <w:pPr>
        <w:tabs>
          <w:tab w:val="left" w:pos="851"/>
        </w:tabs>
        <w:spacing w:after="120"/>
        <w:ind w:firstLine="709"/>
        <w:jc w:val="both"/>
        <w:rPr>
          <w:color w:val="000000" w:themeColor="text1"/>
          <w:sz w:val="28"/>
          <w:szCs w:val="28"/>
          <w:lang w:val="uk-UA"/>
        </w:rPr>
      </w:pPr>
      <w:r w:rsidRPr="00A1383E">
        <w:rPr>
          <w:color w:val="000000" w:themeColor="text1"/>
          <w:sz w:val="28"/>
          <w:szCs w:val="28"/>
          <w:lang w:val="uk-UA"/>
        </w:rPr>
        <w:t xml:space="preserve">Для виконання плану дій щодо просування експорту МСП будуть залучатися: органи виконавчої влади, суб’єкти МСП, їх об’єднання, </w:t>
      </w:r>
      <w:proofErr w:type="spellStart"/>
      <w:r w:rsidRPr="00A1383E">
        <w:rPr>
          <w:color w:val="000000" w:themeColor="text1"/>
          <w:sz w:val="28"/>
          <w:szCs w:val="28"/>
          <w:lang w:val="uk-UA"/>
        </w:rPr>
        <w:t>консультаційно</w:t>
      </w:r>
      <w:proofErr w:type="spellEnd"/>
      <w:r w:rsidRPr="00A1383E">
        <w:rPr>
          <w:color w:val="000000" w:themeColor="text1"/>
          <w:sz w:val="28"/>
          <w:szCs w:val="28"/>
          <w:lang w:val="uk-UA"/>
        </w:rPr>
        <w:t>-дорадчі органи, що створені при органах державної влади та органах місцевого самоврядування і представляють інтереси суб'єктів господарювання, міжнародні фінансові організації, донори міжнародної технічної допомоги та інші.</w:t>
      </w:r>
    </w:p>
    <w:p w:rsidR="00251115" w:rsidRPr="008764C5" w:rsidRDefault="00251115" w:rsidP="00251115">
      <w:pPr>
        <w:tabs>
          <w:tab w:val="left" w:pos="851"/>
        </w:tabs>
        <w:spacing w:after="120"/>
        <w:ind w:firstLine="709"/>
        <w:jc w:val="both"/>
        <w:rPr>
          <w:color w:val="000000" w:themeColor="text1"/>
          <w:sz w:val="28"/>
          <w:szCs w:val="28"/>
          <w:lang w:val="uk-UA"/>
        </w:rPr>
      </w:pPr>
      <w:r w:rsidRPr="00A1383E">
        <w:rPr>
          <w:color w:val="000000" w:themeColor="text1"/>
          <w:sz w:val="28"/>
          <w:szCs w:val="28"/>
          <w:lang w:val="uk-UA"/>
        </w:rPr>
        <w:t xml:space="preserve">Проміжні та остаточні результати реалізації програми (в тому числі підсумки щоквартального моніторингу, щорічної оцінки) будуть оприлюднені у місцевих ЗМІ, паперових і віртуальних, </w:t>
      </w:r>
      <w:proofErr w:type="spellStart"/>
      <w:r w:rsidRPr="00A1383E">
        <w:rPr>
          <w:color w:val="000000" w:themeColor="text1"/>
          <w:sz w:val="28"/>
          <w:szCs w:val="28"/>
          <w:lang w:val="uk-UA"/>
        </w:rPr>
        <w:t>соцмережах</w:t>
      </w:r>
      <w:proofErr w:type="spellEnd"/>
      <w:r w:rsidRPr="00A1383E">
        <w:rPr>
          <w:color w:val="000000" w:themeColor="text1"/>
          <w:sz w:val="28"/>
          <w:szCs w:val="28"/>
          <w:lang w:val="uk-UA"/>
        </w:rPr>
        <w:t>, а також донесені іншими сучасними засобами зв’язку до зацікавлених осіб і широкого кола мешканців міста.</w:t>
      </w:r>
    </w:p>
    <w:p w:rsidR="00251115" w:rsidRPr="008764C5" w:rsidRDefault="00251115" w:rsidP="00251115">
      <w:pPr>
        <w:tabs>
          <w:tab w:val="left" w:pos="851"/>
        </w:tabs>
        <w:spacing w:after="120"/>
        <w:ind w:firstLine="709"/>
        <w:jc w:val="both"/>
        <w:rPr>
          <w:color w:val="000000" w:themeColor="text1"/>
          <w:sz w:val="28"/>
          <w:szCs w:val="28"/>
          <w:lang w:val="uk-UA"/>
        </w:rPr>
      </w:pPr>
    </w:p>
    <w:p w:rsidR="00251115" w:rsidRPr="008764C5" w:rsidRDefault="00251115" w:rsidP="00251115">
      <w:pPr>
        <w:pStyle w:val="2"/>
        <w:tabs>
          <w:tab w:val="left" w:pos="851"/>
        </w:tabs>
        <w:spacing w:before="120"/>
        <w:ind w:firstLine="709"/>
        <w:rPr>
          <w:rFonts w:ascii="Times New Roman" w:hAnsi="Times New Roman" w:cs="Times New Roman"/>
          <w:b/>
          <w:color w:val="1F4E79" w:themeColor="accent1" w:themeShade="80"/>
          <w:sz w:val="28"/>
          <w:szCs w:val="28"/>
          <w:lang w:val="uk-UA"/>
        </w:rPr>
      </w:pPr>
      <w:bookmarkStart w:id="45" w:name="_Toc476155620"/>
      <w:bookmarkStart w:id="46" w:name="_Toc476670541"/>
      <w:bookmarkStart w:id="47" w:name="_Toc476899897"/>
      <w:r w:rsidRPr="00A1383E">
        <w:rPr>
          <w:rFonts w:ascii="Times New Roman" w:hAnsi="Times New Roman" w:cs="Times New Roman"/>
          <w:b/>
          <w:color w:val="1F4E79" w:themeColor="accent1" w:themeShade="80"/>
          <w:sz w:val="28"/>
          <w:szCs w:val="28"/>
          <w:lang w:val="uk-UA"/>
        </w:rPr>
        <w:t>6.2 Моніторинг та оцінка виконання</w:t>
      </w:r>
      <w:bookmarkEnd w:id="45"/>
      <w:bookmarkEnd w:id="46"/>
      <w:bookmarkEnd w:id="47"/>
    </w:p>
    <w:p w:rsidR="00251115" w:rsidRPr="008764C5" w:rsidRDefault="00251115" w:rsidP="00251115">
      <w:pPr>
        <w:tabs>
          <w:tab w:val="left" w:pos="851"/>
        </w:tabs>
        <w:ind w:firstLine="709"/>
        <w:rPr>
          <w:sz w:val="28"/>
          <w:szCs w:val="28"/>
          <w:lang w:val="uk-UA"/>
        </w:rPr>
      </w:pPr>
    </w:p>
    <w:p w:rsidR="00251115" w:rsidRPr="008764C5" w:rsidRDefault="00251115" w:rsidP="00251115">
      <w:pPr>
        <w:tabs>
          <w:tab w:val="left" w:pos="851"/>
        </w:tabs>
        <w:spacing w:after="120"/>
        <w:ind w:firstLine="709"/>
        <w:jc w:val="both"/>
        <w:rPr>
          <w:color w:val="000000" w:themeColor="text1"/>
          <w:sz w:val="28"/>
          <w:szCs w:val="28"/>
          <w:lang w:val="uk-UA"/>
        </w:rPr>
      </w:pPr>
      <w:r w:rsidRPr="00A1383E">
        <w:rPr>
          <w:color w:val="000000" w:themeColor="text1"/>
          <w:sz w:val="28"/>
          <w:szCs w:val="28"/>
          <w:lang w:val="uk-UA"/>
        </w:rPr>
        <w:t xml:space="preserve">Підготовка та здійснення програми базуються на конкретизації  цілей, що мають бути досягнуті, та застосуванні інструментів відстеження та оцінки їх досягнення. </w:t>
      </w:r>
    </w:p>
    <w:p w:rsidR="00251115" w:rsidRPr="008764C5" w:rsidRDefault="00251115" w:rsidP="00251115">
      <w:pPr>
        <w:tabs>
          <w:tab w:val="left" w:pos="851"/>
        </w:tabs>
        <w:spacing w:after="120"/>
        <w:ind w:firstLine="709"/>
        <w:jc w:val="both"/>
        <w:rPr>
          <w:color w:val="000000" w:themeColor="text1"/>
          <w:sz w:val="28"/>
          <w:szCs w:val="28"/>
          <w:lang w:val="uk-UA"/>
        </w:rPr>
      </w:pPr>
      <w:r w:rsidRPr="00A1383E">
        <w:rPr>
          <w:color w:val="000000" w:themeColor="text1"/>
          <w:sz w:val="28"/>
          <w:szCs w:val="28"/>
          <w:lang w:val="uk-UA"/>
        </w:rPr>
        <w:t xml:space="preserve">Для цього провадиться моніторинг та оцінка реалізації плану дій, визначених програмою. У плані дій передбачено індикатори виконання у кількісному вимірі для кожного періоду. </w:t>
      </w:r>
    </w:p>
    <w:p w:rsidR="00251115" w:rsidRPr="008764C5" w:rsidRDefault="00251115" w:rsidP="00251115">
      <w:pPr>
        <w:tabs>
          <w:tab w:val="left" w:pos="851"/>
        </w:tabs>
        <w:spacing w:after="120"/>
        <w:ind w:firstLine="709"/>
        <w:jc w:val="both"/>
        <w:rPr>
          <w:color w:val="000000" w:themeColor="text1"/>
          <w:sz w:val="28"/>
          <w:szCs w:val="28"/>
          <w:lang w:val="uk-UA"/>
        </w:rPr>
      </w:pPr>
      <w:r w:rsidRPr="00A1383E">
        <w:rPr>
          <w:color w:val="000000" w:themeColor="text1"/>
          <w:sz w:val="28"/>
          <w:szCs w:val="28"/>
          <w:lang w:val="uk-UA"/>
        </w:rPr>
        <w:t>При цьому для відображення відхилень отриманих досягнень/змін від запланованих значень доцільно використовувати кольорову ідентифікацію:</w:t>
      </w:r>
    </w:p>
    <w:p w:rsidR="00251115" w:rsidRPr="008764C5" w:rsidRDefault="00251115" w:rsidP="00251115">
      <w:pPr>
        <w:pStyle w:val="a4"/>
        <w:numPr>
          <w:ilvl w:val="0"/>
          <w:numId w:val="7"/>
        </w:numPr>
        <w:tabs>
          <w:tab w:val="left" w:pos="851"/>
        </w:tabs>
        <w:spacing w:after="120"/>
        <w:ind w:left="0" w:firstLine="709"/>
        <w:contextualSpacing/>
        <w:jc w:val="both"/>
        <w:rPr>
          <w:color w:val="000000" w:themeColor="text1"/>
          <w:sz w:val="28"/>
          <w:szCs w:val="28"/>
        </w:rPr>
      </w:pPr>
      <w:r w:rsidRPr="00A1383E">
        <w:rPr>
          <w:color w:val="000000" w:themeColor="text1"/>
          <w:sz w:val="28"/>
          <w:szCs w:val="28"/>
        </w:rPr>
        <w:lastRenderedPageBreak/>
        <w:t>червоний – фактичне значення не досягнуло запланованого,</w:t>
      </w:r>
    </w:p>
    <w:p w:rsidR="00251115" w:rsidRPr="008764C5" w:rsidRDefault="00251115" w:rsidP="00251115">
      <w:pPr>
        <w:pStyle w:val="a4"/>
        <w:numPr>
          <w:ilvl w:val="0"/>
          <w:numId w:val="7"/>
        </w:numPr>
        <w:tabs>
          <w:tab w:val="left" w:pos="851"/>
        </w:tabs>
        <w:spacing w:after="120"/>
        <w:ind w:left="0" w:firstLine="709"/>
        <w:contextualSpacing/>
        <w:jc w:val="both"/>
        <w:rPr>
          <w:sz w:val="28"/>
          <w:szCs w:val="28"/>
        </w:rPr>
      </w:pPr>
      <w:r w:rsidRPr="00A1383E">
        <w:rPr>
          <w:color w:val="000000" w:themeColor="text1"/>
          <w:sz w:val="28"/>
          <w:szCs w:val="28"/>
        </w:rPr>
        <w:t>зелений – фактичне значення досягнуло або перевищило заплановане.</w:t>
      </w:r>
    </w:p>
    <w:p w:rsidR="00251115" w:rsidRPr="00FF227C" w:rsidRDefault="00251115" w:rsidP="00251115">
      <w:pPr>
        <w:jc w:val="center"/>
        <w:rPr>
          <w:b/>
          <w:sz w:val="22"/>
          <w:lang w:val="uk-UA"/>
        </w:rPr>
      </w:pPr>
    </w:p>
    <w:p w:rsidR="00251115" w:rsidRPr="008764C5" w:rsidRDefault="00251115" w:rsidP="00251115">
      <w:pPr>
        <w:jc w:val="center"/>
        <w:rPr>
          <w:b/>
          <w:sz w:val="28"/>
          <w:lang w:val="uk-UA"/>
        </w:rPr>
      </w:pPr>
      <w:r w:rsidRPr="00A1383E">
        <w:rPr>
          <w:b/>
          <w:sz w:val="28"/>
          <w:lang w:val="uk-UA"/>
        </w:rPr>
        <w:t>Звітні дані про хід виконання Програми</w:t>
      </w:r>
    </w:p>
    <w:p w:rsidR="00251115" w:rsidRPr="008764C5" w:rsidRDefault="00251115" w:rsidP="00251115">
      <w:pPr>
        <w:jc w:val="center"/>
        <w:rPr>
          <w:b/>
          <w:lang w:val="uk-UA"/>
        </w:rPr>
      </w:pPr>
    </w:p>
    <w:tbl>
      <w:tblPr>
        <w:tblStyle w:val="a7"/>
        <w:tblW w:w="0" w:type="auto"/>
        <w:jc w:val="center"/>
        <w:tblLook w:val="0620" w:firstRow="1" w:lastRow="0" w:firstColumn="0" w:lastColumn="0" w:noHBand="1" w:noVBand="1"/>
      </w:tblPr>
      <w:tblGrid>
        <w:gridCol w:w="1683"/>
        <w:gridCol w:w="3868"/>
        <w:gridCol w:w="1264"/>
        <w:gridCol w:w="1265"/>
        <w:gridCol w:w="1265"/>
      </w:tblGrid>
      <w:tr w:rsidR="00251115" w:rsidRPr="008764C5" w:rsidTr="006A465E">
        <w:trPr>
          <w:jc w:val="center"/>
        </w:trPr>
        <w:tc>
          <w:tcPr>
            <w:tcW w:w="1689" w:type="dxa"/>
            <w:vMerge w:val="restart"/>
            <w:shd w:val="clear" w:color="auto" w:fill="678C94"/>
            <w:vAlign w:val="center"/>
          </w:tcPr>
          <w:p w:rsidR="00251115" w:rsidRPr="008764C5" w:rsidRDefault="00251115" w:rsidP="006A465E">
            <w:pPr>
              <w:jc w:val="center"/>
              <w:rPr>
                <w:b/>
                <w:color w:val="FFFFFF" w:themeColor="background1"/>
              </w:rPr>
            </w:pPr>
            <w:r w:rsidRPr="00A1383E">
              <w:rPr>
                <w:b/>
                <w:color w:val="FFFFFF" w:themeColor="background1"/>
              </w:rPr>
              <w:t>Індикатор</w:t>
            </w:r>
          </w:p>
        </w:tc>
        <w:tc>
          <w:tcPr>
            <w:tcW w:w="3948" w:type="dxa"/>
            <w:vMerge w:val="restart"/>
            <w:shd w:val="clear" w:color="auto" w:fill="678C94"/>
            <w:vAlign w:val="center"/>
          </w:tcPr>
          <w:p w:rsidR="00251115" w:rsidRPr="008764C5" w:rsidRDefault="00251115" w:rsidP="006A465E">
            <w:pPr>
              <w:jc w:val="center"/>
              <w:rPr>
                <w:b/>
                <w:color w:val="FFFFFF" w:themeColor="background1"/>
              </w:rPr>
            </w:pPr>
          </w:p>
        </w:tc>
        <w:tc>
          <w:tcPr>
            <w:tcW w:w="3827" w:type="dxa"/>
            <w:gridSpan w:val="3"/>
            <w:shd w:val="clear" w:color="auto" w:fill="678C94"/>
            <w:vAlign w:val="center"/>
          </w:tcPr>
          <w:p w:rsidR="00251115" w:rsidRPr="008764C5" w:rsidRDefault="00251115" w:rsidP="006A465E">
            <w:pPr>
              <w:jc w:val="center"/>
              <w:rPr>
                <w:b/>
                <w:color w:val="FFFFFF" w:themeColor="background1"/>
              </w:rPr>
            </w:pPr>
            <w:r w:rsidRPr="00A1383E">
              <w:rPr>
                <w:b/>
                <w:color w:val="FFFFFF" w:themeColor="background1"/>
              </w:rPr>
              <w:t>Період відстеження</w:t>
            </w:r>
          </w:p>
        </w:tc>
      </w:tr>
      <w:tr w:rsidR="00251115" w:rsidRPr="008764C5" w:rsidTr="006A465E">
        <w:trPr>
          <w:jc w:val="center"/>
        </w:trPr>
        <w:tc>
          <w:tcPr>
            <w:tcW w:w="1689" w:type="dxa"/>
            <w:vMerge/>
            <w:shd w:val="clear" w:color="auto" w:fill="678C94"/>
            <w:vAlign w:val="center"/>
          </w:tcPr>
          <w:p w:rsidR="00251115" w:rsidRPr="008764C5" w:rsidRDefault="00251115" w:rsidP="006A465E">
            <w:pPr>
              <w:jc w:val="center"/>
              <w:rPr>
                <w:b/>
                <w:color w:val="FFFFFF" w:themeColor="background1"/>
              </w:rPr>
            </w:pPr>
          </w:p>
        </w:tc>
        <w:tc>
          <w:tcPr>
            <w:tcW w:w="3948" w:type="dxa"/>
            <w:vMerge/>
            <w:shd w:val="clear" w:color="auto" w:fill="678C94"/>
            <w:vAlign w:val="center"/>
          </w:tcPr>
          <w:p w:rsidR="00251115" w:rsidRPr="008764C5" w:rsidRDefault="00251115" w:rsidP="006A465E">
            <w:pPr>
              <w:jc w:val="center"/>
              <w:rPr>
                <w:b/>
                <w:color w:val="FFFFFF" w:themeColor="background1"/>
              </w:rPr>
            </w:pPr>
          </w:p>
        </w:tc>
        <w:tc>
          <w:tcPr>
            <w:tcW w:w="1275" w:type="dxa"/>
            <w:shd w:val="clear" w:color="auto" w:fill="678C94"/>
            <w:vAlign w:val="center"/>
          </w:tcPr>
          <w:p w:rsidR="00251115" w:rsidRPr="008764C5" w:rsidRDefault="00251115" w:rsidP="006A465E">
            <w:pPr>
              <w:jc w:val="center"/>
              <w:rPr>
                <w:b/>
                <w:color w:val="FFFFFF" w:themeColor="background1"/>
              </w:rPr>
            </w:pPr>
            <w:r w:rsidRPr="00A1383E">
              <w:rPr>
                <w:b/>
                <w:color w:val="FFFFFF" w:themeColor="background1"/>
              </w:rPr>
              <w:t>Період 1</w:t>
            </w:r>
          </w:p>
        </w:tc>
        <w:tc>
          <w:tcPr>
            <w:tcW w:w="1276" w:type="dxa"/>
            <w:shd w:val="clear" w:color="auto" w:fill="678C94"/>
            <w:vAlign w:val="center"/>
          </w:tcPr>
          <w:p w:rsidR="00251115" w:rsidRPr="008764C5" w:rsidRDefault="00251115" w:rsidP="006A465E">
            <w:pPr>
              <w:jc w:val="center"/>
              <w:rPr>
                <w:b/>
                <w:color w:val="FFFFFF" w:themeColor="background1"/>
              </w:rPr>
            </w:pPr>
            <w:r w:rsidRPr="00A1383E">
              <w:rPr>
                <w:b/>
                <w:color w:val="FFFFFF" w:themeColor="background1"/>
              </w:rPr>
              <w:t>Період 2</w:t>
            </w:r>
          </w:p>
        </w:tc>
        <w:tc>
          <w:tcPr>
            <w:tcW w:w="1276" w:type="dxa"/>
            <w:shd w:val="clear" w:color="auto" w:fill="678C94"/>
            <w:vAlign w:val="center"/>
          </w:tcPr>
          <w:p w:rsidR="00251115" w:rsidRPr="008764C5" w:rsidRDefault="00251115" w:rsidP="006A465E">
            <w:pPr>
              <w:jc w:val="center"/>
              <w:rPr>
                <w:b/>
                <w:color w:val="FFFFFF" w:themeColor="background1"/>
              </w:rPr>
            </w:pPr>
            <w:r w:rsidRPr="00A1383E">
              <w:rPr>
                <w:b/>
                <w:color w:val="FFFFFF" w:themeColor="background1"/>
              </w:rPr>
              <w:t>Період …</w:t>
            </w:r>
          </w:p>
        </w:tc>
      </w:tr>
      <w:tr w:rsidR="00251115" w:rsidRPr="008764C5" w:rsidTr="006A465E">
        <w:trPr>
          <w:jc w:val="center"/>
        </w:trPr>
        <w:tc>
          <w:tcPr>
            <w:tcW w:w="1689" w:type="dxa"/>
            <w:vMerge w:val="restart"/>
          </w:tcPr>
          <w:p w:rsidR="00251115" w:rsidRPr="008764C5" w:rsidRDefault="00251115" w:rsidP="006A465E">
            <w:r w:rsidRPr="00A1383E">
              <w:t>Індикатор 1</w:t>
            </w:r>
          </w:p>
        </w:tc>
        <w:tc>
          <w:tcPr>
            <w:tcW w:w="3948" w:type="dxa"/>
          </w:tcPr>
          <w:p w:rsidR="00251115" w:rsidRPr="008764C5" w:rsidRDefault="00251115" w:rsidP="006A465E">
            <w:r w:rsidRPr="00A1383E">
              <w:t>Базове значення (база), за наявності</w:t>
            </w:r>
          </w:p>
        </w:tc>
        <w:tc>
          <w:tcPr>
            <w:tcW w:w="1275" w:type="dxa"/>
          </w:tcPr>
          <w:p w:rsidR="00251115" w:rsidRPr="008764C5" w:rsidRDefault="00251115" w:rsidP="006A465E"/>
        </w:tc>
        <w:tc>
          <w:tcPr>
            <w:tcW w:w="1276" w:type="dxa"/>
          </w:tcPr>
          <w:p w:rsidR="00251115" w:rsidRPr="008764C5" w:rsidRDefault="00251115" w:rsidP="006A465E"/>
        </w:tc>
        <w:tc>
          <w:tcPr>
            <w:tcW w:w="1276" w:type="dxa"/>
          </w:tcPr>
          <w:p w:rsidR="00251115" w:rsidRPr="008764C5" w:rsidRDefault="00251115" w:rsidP="006A465E"/>
        </w:tc>
      </w:tr>
      <w:tr w:rsidR="00251115" w:rsidRPr="008764C5" w:rsidTr="006A465E">
        <w:trPr>
          <w:jc w:val="center"/>
        </w:trPr>
        <w:tc>
          <w:tcPr>
            <w:tcW w:w="1689" w:type="dxa"/>
            <w:vMerge/>
          </w:tcPr>
          <w:p w:rsidR="00251115" w:rsidRPr="008764C5" w:rsidRDefault="00251115" w:rsidP="006A465E"/>
        </w:tc>
        <w:tc>
          <w:tcPr>
            <w:tcW w:w="3948" w:type="dxa"/>
          </w:tcPr>
          <w:p w:rsidR="00251115" w:rsidRPr="008764C5" w:rsidRDefault="00251115" w:rsidP="006A465E">
            <w:r w:rsidRPr="00A1383E">
              <w:t>Цільове значення (план)</w:t>
            </w:r>
          </w:p>
        </w:tc>
        <w:tc>
          <w:tcPr>
            <w:tcW w:w="1275" w:type="dxa"/>
          </w:tcPr>
          <w:p w:rsidR="00251115" w:rsidRPr="008764C5" w:rsidRDefault="00251115" w:rsidP="006A465E"/>
        </w:tc>
        <w:tc>
          <w:tcPr>
            <w:tcW w:w="1276" w:type="dxa"/>
          </w:tcPr>
          <w:p w:rsidR="00251115" w:rsidRPr="008764C5" w:rsidRDefault="00251115" w:rsidP="006A465E"/>
        </w:tc>
        <w:tc>
          <w:tcPr>
            <w:tcW w:w="1276" w:type="dxa"/>
          </w:tcPr>
          <w:p w:rsidR="00251115" w:rsidRPr="008764C5" w:rsidRDefault="00251115" w:rsidP="006A465E"/>
        </w:tc>
      </w:tr>
      <w:tr w:rsidR="00251115" w:rsidRPr="008764C5" w:rsidTr="006A465E">
        <w:trPr>
          <w:jc w:val="center"/>
        </w:trPr>
        <w:tc>
          <w:tcPr>
            <w:tcW w:w="1689" w:type="dxa"/>
            <w:vMerge/>
          </w:tcPr>
          <w:p w:rsidR="00251115" w:rsidRPr="008764C5" w:rsidRDefault="00251115" w:rsidP="006A465E"/>
        </w:tc>
        <w:tc>
          <w:tcPr>
            <w:tcW w:w="3948" w:type="dxa"/>
          </w:tcPr>
          <w:p w:rsidR="00251115" w:rsidRPr="008764C5" w:rsidRDefault="00251115" w:rsidP="006A465E">
            <w:r w:rsidRPr="00A1383E">
              <w:t>Досягнуте значення (факт)</w:t>
            </w:r>
          </w:p>
        </w:tc>
        <w:tc>
          <w:tcPr>
            <w:tcW w:w="1275" w:type="dxa"/>
          </w:tcPr>
          <w:p w:rsidR="00251115" w:rsidRPr="008764C5" w:rsidRDefault="00251115" w:rsidP="006A465E"/>
        </w:tc>
        <w:tc>
          <w:tcPr>
            <w:tcW w:w="1276" w:type="dxa"/>
          </w:tcPr>
          <w:p w:rsidR="00251115" w:rsidRPr="008764C5" w:rsidRDefault="00251115" w:rsidP="006A465E"/>
        </w:tc>
        <w:tc>
          <w:tcPr>
            <w:tcW w:w="1276" w:type="dxa"/>
          </w:tcPr>
          <w:p w:rsidR="00251115" w:rsidRPr="008764C5" w:rsidRDefault="00251115" w:rsidP="006A465E"/>
        </w:tc>
      </w:tr>
      <w:tr w:rsidR="00251115" w:rsidRPr="008764C5" w:rsidTr="006A465E">
        <w:trPr>
          <w:jc w:val="center"/>
        </w:trPr>
        <w:tc>
          <w:tcPr>
            <w:tcW w:w="1689" w:type="dxa"/>
            <w:vMerge/>
          </w:tcPr>
          <w:p w:rsidR="00251115" w:rsidRPr="008764C5" w:rsidRDefault="00251115" w:rsidP="006A465E"/>
        </w:tc>
        <w:tc>
          <w:tcPr>
            <w:tcW w:w="3948" w:type="dxa"/>
          </w:tcPr>
          <w:p w:rsidR="00251115" w:rsidRPr="008764C5" w:rsidRDefault="00251115" w:rsidP="006A465E">
            <w:r w:rsidRPr="00A1383E">
              <w:t>Відхилення, +/-, факт від плану</w:t>
            </w:r>
          </w:p>
        </w:tc>
        <w:tc>
          <w:tcPr>
            <w:tcW w:w="1275" w:type="dxa"/>
          </w:tcPr>
          <w:p w:rsidR="00251115" w:rsidRPr="008764C5" w:rsidRDefault="00251115" w:rsidP="006A465E"/>
        </w:tc>
        <w:tc>
          <w:tcPr>
            <w:tcW w:w="1276" w:type="dxa"/>
          </w:tcPr>
          <w:p w:rsidR="00251115" w:rsidRPr="008764C5" w:rsidRDefault="00251115" w:rsidP="006A465E"/>
        </w:tc>
        <w:tc>
          <w:tcPr>
            <w:tcW w:w="1276" w:type="dxa"/>
          </w:tcPr>
          <w:p w:rsidR="00251115" w:rsidRPr="008764C5" w:rsidRDefault="00251115" w:rsidP="006A465E"/>
        </w:tc>
      </w:tr>
      <w:tr w:rsidR="00251115" w:rsidRPr="008764C5" w:rsidTr="006A465E">
        <w:trPr>
          <w:jc w:val="center"/>
        </w:trPr>
        <w:tc>
          <w:tcPr>
            <w:tcW w:w="1689" w:type="dxa"/>
            <w:vMerge/>
          </w:tcPr>
          <w:p w:rsidR="00251115" w:rsidRPr="008764C5" w:rsidRDefault="00251115" w:rsidP="006A465E"/>
        </w:tc>
        <w:tc>
          <w:tcPr>
            <w:tcW w:w="3948" w:type="dxa"/>
          </w:tcPr>
          <w:p w:rsidR="00251115" w:rsidRPr="008764C5" w:rsidRDefault="00251115" w:rsidP="006A465E">
            <w:r w:rsidRPr="00A1383E">
              <w:t>Відхилення, +/-, факт від бази</w:t>
            </w:r>
          </w:p>
        </w:tc>
        <w:tc>
          <w:tcPr>
            <w:tcW w:w="1275" w:type="dxa"/>
          </w:tcPr>
          <w:p w:rsidR="00251115" w:rsidRPr="008764C5" w:rsidRDefault="00251115" w:rsidP="006A465E"/>
        </w:tc>
        <w:tc>
          <w:tcPr>
            <w:tcW w:w="1276" w:type="dxa"/>
          </w:tcPr>
          <w:p w:rsidR="00251115" w:rsidRPr="008764C5" w:rsidRDefault="00251115" w:rsidP="006A465E"/>
        </w:tc>
        <w:tc>
          <w:tcPr>
            <w:tcW w:w="1276" w:type="dxa"/>
          </w:tcPr>
          <w:p w:rsidR="00251115" w:rsidRPr="008764C5" w:rsidRDefault="00251115" w:rsidP="006A465E"/>
        </w:tc>
      </w:tr>
      <w:tr w:rsidR="00251115" w:rsidRPr="008764C5" w:rsidTr="006A465E">
        <w:trPr>
          <w:jc w:val="center"/>
        </w:trPr>
        <w:tc>
          <w:tcPr>
            <w:tcW w:w="1689" w:type="dxa"/>
          </w:tcPr>
          <w:p w:rsidR="00251115" w:rsidRPr="008764C5" w:rsidRDefault="00251115" w:rsidP="006A465E">
            <w:r w:rsidRPr="00A1383E">
              <w:t>Індикатор…</w:t>
            </w:r>
          </w:p>
        </w:tc>
        <w:tc>
          <w:tcPr>
            <w:tcW w:w="3948" w:type="dxa"/>
          </w:tcPr>
          <w:p w:rsidR="00251115" w:rsidRPr="008764C5" w:rsidRDefault="00251115" w:rsidP="006A465E"/>
        </w:tc>
        <w:tc>
          <w:tcPr>
            <w:tcW w:w="1275" w:type="dxa"/>
          </w:tcPr>
          <w:p w:rsidR="00251115" w:rsidRPr="008764C5" w:rsidRDefault="00251115" w:rsidP="006A465E"/>
        </w:tc>
        <w:tc>
          <w:tcPr>
            <w:tcW w:w="1276" w:type="dxa"/>
          </w:tcPr>
          <w:p w:rsidR="00251115" w:rsidRPr="008764C5" w:rsidRDefault="00251115" w:rsidP="006A465E"/>
        </w:tc>
        <w:tc>
          <w:tcPr>
            <w:tcW w:w="1276" w:type="dxa"/>
          </w:tcPr>
          <w:p w:rsidR="00251115" w:rsidRPr="008764C5" w:rsidRDefault="00251115" w:rsidP="006A465E"/>
        </w:tc>
      </w:tr>
    </w:tbl>
    <w:p w:rsidR="00251115" w:rsidRPr="00FF227C" w:rsidRDefault="00251115" w:rsidP="00251115">
      <w:pPr>
        <w:spacing w:after="120"/>
        <w:jc w:val="both"/>
        <w:rPr>
          <w:color w:val="000000" w:themeColor="text1"/>
          <w:sz w:val="22"/>
          <w:szCs w:val="22"/>
          <w:lang w:val="uk-UA"/>
        </w:rPr>
      </w:pPr>
    </w:p>
    <w:p w:rsidR="00251115" w:rsidRPr="008764C5"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Для забезпечення ефективної реалізації програми розвитку експорту </w:t>
      </w:r>
      <w:r>
        <w:rPr>
          <w:color w:val="000000" w:themeColor="text1"/>
          <w:sz w:val="28"/>
          <w:szCs w:val="28"/>
          <w:lang w:val="uk-UA"/>
        </w:rPr>
        <w:t>ресурсів управління економіки</w:t>
      </w:r>
      <w:r w:rsidRPr="00A1383E">
        <w:rPr>
          <w:color w:val="000000" w:themeColor="text1"/>
          <w:sz w:val="28"/>
          <w:szCs w:val="28"/>
          <w:lang w:val="uk-UA"/>
        </w:rPr>
        <w:t xml:space="preserve"> готуватиме здійснюватиме що</w:t>
      </w:r>
      <w:r>
        <w:rPr>
          <w:color w:val="000000" w:themeColor="text1"/>
          <w:sz w:val="28"/>
          <w:szCs w:val="28"/>
          <w:lang w:val="uk-UA"/>
        </w:rPr>
        <w:t>річний</w:t>
      </w:r>
      <w:r w:rsidRPr="00A1383E">
        <w:rPr>
          <w:color w:val="000000" w:themeColor="text1"/>
          <w:sz w:val="28"/>
          <w:szCs w:val="28"/>
          <w:lang w:val="uk-UA"/>
        </w:rPr>
        <w:t xml:space="preserve"> моніторинг її виконання. </w:t>
      </w:r>
    </w:p>
    <w:p w:rsidR="00251115" w:rsidRPr="008764C5"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З метою визначення ступеня досягнення цілей </w:t>
      </w:r>
      <w:r w:rsidRPr="00A1383E">
        <w:rPr>
          <w:sz w:val="28"/>
          <w:szCs w:val="28"/>
          <w:lang w:val="uk-UA"/>
        </w:rPr>
        <w:t>управління економіки</w:t>
      </w:r>
      <w:r w:rsidRPr="00A1383E">
        <w:rPr>
          <w:color w:val="000000" w:themeColor="text1"/>
          <w:sz w:val="28"/>
          <w:szCs w:val="28"/>
          <w:lang w:val="uk-UA"/>
        </w:rPr>
        <w:t xml:space="preserve"> міської ради готуватиме що</w:t>
      </w:r>
      <w:r>
        <w:rPr>
          <w:color w:val="000000" w:themeColor="text1"/>
          <w:sz w:val="28"/>
          <w:szCs w:val="28"/>
          <w:lang w:val="uk-UA"/>
        </w:rPr>
        <w:t>річні</w:t>
      </w:r>
      <w:r w:rsidRPr="00A1383E">
        <w:rPr>
          <w:color w:val="000000" w:themeColor="text1"/>
          <w:sz w:val="28"/>
          <w:szCs w:val="28"/>
          <w:lang w:val="uk-UA"/>
        </w:rPr>
        <w:t xml:space="preserve"> звіти про хід реалізації, щороку здійснюватиметься опитування МСП щодо умов ведення експортної діяльності, у тому числі за допомогою можливостей веб-ресурсу у соціальних мереж. Результати моніторингу мають бути представлені на засіданні міжвідомчої комісії.</w:t>
      </w:r>
    </w:p>
    <w:p w:rsidR="00251115" w:rsidRPr="008764C5"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Щороку за підсумками моніторингу здійснюється оцінка виконання програми. При чому  оцінка спрямована на вивчення більш масштабних змін, особливо ретельно мають бути досліджені зовнішні чинники (нормативно-правове регулювання, ринкова кон’юнктура, вплив інновацій і т. д.), що перебувають поза межами контролю виконавців та здатні позначитися на досягненні результатів. </w:t>
      </w:r>
    </w:p>
    <w:p w:rsidR="00251115" w:rsidRPr="008764C5"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Метою оцінки є визначення міри актуальності та виконання поставлених завдань на кожному етапі реалізації програми, а також ступінь її ефективності. Результати оцінки слугують джерелом інформації для прийняття відповідних рішень та за необхідності внесення змін до програми розвитку експорту, в тому числі плану дій. </w:t>
      </w:r>
    </w:p>
    <w:p w:rsidR="00251115" w:rsidRPr="008764C5"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Для проведення оцінки варто використовувати дані таблиці, що була застосована при здійсненні моніторингу. Крім того, до щорічного звіту про оцінку необхідно включати інформацію про проблеми, що виникли в ході виконання програми та пропоновані рішення.</w:t>
      </w:r>
    </w:p>
    <w:p w:rsidR="00251115" w:rsidRPr="008764C5" w:rsidRDefault="00251115" w:rsidP="00251115">
      <w:pPr>
        <w:spacing w:after="120"/>
        <w:ind w:firstLine="709"/>
        <w:jc w:val="both"/>
        <w:rPr>
          <w:color w:val="000000" w:themeColor="text1"/>
          <w:sz w:val="28"/>
          <w:szCs w:val="28"/>
          <w:lang w:val="uk-UA"/>
        </w:rPr>
      </w:pPr>
      <w:r w:rsidRPr="00A1383E">
        <w:rPr>
          <w:color w:val="000000" w:themeColor="text1"/>
          <w:sz w:val="28"/>
          <w:szCs w:val="28"/>
          <w:lang w:val="uk-UA"/>
        </w:rPr>
        <w:t xml:space="preserve">Результати проведеної щорічної оцінки реалізації програми виносяться на обговорення міжвідомчої комісії за участі зацікавлених сторін, а також на розгляд міської ради. </w:t>
      </w:r>
    </w:p>
    <w:p w:rsidR="00251115" w:rsidRDefault="00251115" w:rsidP="00251115">
      <w:pPr>
        <w:spacing w:after="120"/>
        <w:ind w:firstLine="709"/>
        <w:jc w:val="both"/>
        <w:rPr>
          <w:color w:val="000000" w:themeColor="text1"/>
          <w:sz w:val="28"/>
          <w:szCs w:val="28"/>
          <w:lang w:val="uk-UA"/>
        </w:rPr>
      </w:pPr>
      <w:bookmarkStart w:id="48" w:name="_Toc476155621"/>
      <w:r w:rsidRPr="00A1383E">
        <w:rPr>
          <w:color w:val="000000" w:themeColor="text1"/>
          <w:sz w:val="28"/>
          <w:szCs w:val="28"/>
          <w:lang w:val="uk-UA"/>
        </w:rPr>
        <w:lastRenderedPageBreak/>
        <w:t>Остаточна оцінка проводиться після завершення програми для того, щоб визначити, наскільки вдалося досягти поставлених цілей. Підсумкова оцінка по своїй суті є вихідними даними для розробки наступної програми розвитку експорту МСП у місті</w:t>
      </w:r>
      <w:bookmarkEnd w:id="48"/>
      <w:r w:rsidRPr="00A1383E">
        <w:rPr>
          <w:color w:val="000000" w:themeColor="text1"/>
          <w:sz w:val="28"/>
          <w:szCs w:val="28"/>
          <w:lang w:val="uk-UA"/>
        </w:rPr>
        <w:t xml:space="preserve">. </w:t>
      </w:r>
    </w:p>
    <w:p w:rsidR="00251115" w:rsidRDefault="00251115" w:rsidP="00251115">
      <w:pPr>
        <w:shd w:val="clear" w:color="auto" w:fill="FFFFFF"/>
        <w:spacing w:before="120"/>
        <w:ind w:firstLine="720"/>
        <w:rPr>
          <w:sz w:val="28"/>
          <w:lang w:val="uk-UA"/>
        </w:rPr>
      </w:pPr>
      <w:r w:rsidRPr="00A1383E">
        <w:rPr>
          <w:sz w:val="28"/>
        </w:rPr>
        <w:t xml:space="preserve">Система </w:t>
      </w:r>
      <w:proofErr w:type="spellStart"/>
      <w:r w:rsidRPr="00A1383E">
        <w:rPr>
          <w:sz w:val="28"/>
        </w:rPr>
        <w:t>управління</w:t>
      </w:r>
      <w:proofErr w:type="spellEnd"/>
      <w:r w:rsidRPr="00A1383E">
        <w:rPr>
          <w:sz w:val="28"/>
        </w:rPr>
        <w:t xml:space="preserve"> та контролю за ходом </w:t>
      </w:r>
      <w:proofErr w:type="spellStart"/>
      <w:r w:rsidRPr="00A1383E">
        <w:rPr>
          <w:sz w:val="28"/>
        </w:rPr>
        <w:t>виконання</w:t>
      </w:r>
      <w:proofErr w:type="spellEnd"/>
      <w:r w:rsidRPr="00A1383E">
        <w:rPr>
          <w:sz w:val="28"/>
        </w:rPr>
        <w:t xml:space="preserve"> </w:t>
      </w:r>
      <w:proofErr w:type="spellStart"/>
      <w:r w:rsidRPr="00A1383E">
        <w:rPr>
          <w:sz w:val="28"/>
        </w:rPr>
        <w:t>програми</w:t>
      </w:r>
      <w:proofErr w:type="spellEnd"/>
      <w:r w:rsidRPr="00A1383E">
        <w:rPr>
          <w:sz w:val="28"/>
        </w:rPr>
        <w:t>.</w:t>
      </w:r>
    </w:p>
    <w:p w:rsidR="00251115" w:rsidRPr="00BD1CC2" w:rsidRDefault="00251115" w:rsidP="00251115">
      <w:pPr>
        <w:pStyle w:val="aff"/>
        <w:spacing w:before="0" w:beforeAutospacing="0" w:after="0" w:afterAutospacing="0"/>
        <w:ind w:firstLine="709"/>
        <w:jc w:val="both"/>
        <w:rPr>
          <w:sz w:val="28"/>
          <w:lang w:val="uk-UA"/>
        </w:rPr>
      </w:pPr>
      <w:r w:rsidRPr="00A1383E">
        <w:rPr>
          <w:sz w:val="28"/>
          <w:lang w:val="uk-UA"/>
        </w:rPr>
        <w:t>Програма є довгостроковою та буде виконуватися до 202</w:t>
      </w:r>
      <w:r>
        <w:rPr>
          <w:sz w:val="28"/>
          <w:lang w:val="uk-UA"/>
        </w:rPr>
        <w:t>1</w:t>
      </w:r>
      <w:r w:rsidRPr="00A1383E">
        <w:rPr>
          <w:sz w:val="28"/>
          <w:lang w:val="uk-UA"/>
        </w:rPr>
        <w:t xml:space="preserve"> року. </w:t>
      </w:r>
    </w:p>
    <w:p w:rsidR="00251115" w:rsidRPr="00BD1CC2" w:rsidRDefault="00251115" w:rsidP="00251115">
      <w:pPr>
        <w:ind w:firstLine="709"/>
        <w:jc w:val="both"/>
        <w:rPr>
          <w:sz w:val="28"/>
          <w:lang w:val="uk-UA"/>
        </w:rPr>
      </w:pPr>
      <w:r w:rsidRPr="00A1383E">
        <w:rPr>
          <w:sz w:val="28"/>
          <w:lang w:val="uk-UA"/>
        </w:rPr>
        <w:t xml:space="preserve">Виконання визначених Програмою завдань здійснюється шляхом послідовної реалізації протягом зазначеного періоду заходів. </w:t>
      </w:r>
    </w:p>
    <w:p w:rsidR="00251115" w:rsidRPr="00BD1CC2" w:rsidRDefault="00251115" w:rsidP="00251115">
      <w:pPr>
        <w:ind w:firstLine="709"/>
        <w:jc w:val="both"/>
        <w:rPr>
          <w:sz w:val="28"/>
        </w:rPr>
      </w:pPr>
      <w:r w:rsidRPr="00A1383E">
        <w:rPr>
          <w:sz w:val="28"/>
          <w:lang w:val="uk-UA"/>
        </w:rPr>
        <w:t xml:space="preserve">Координація і контроль за ходом виконанням Програми покладається на управління економіки Жмеринської міської ради. </w:t>
      </w:r>
      <w:r w:rsidRPr="00A1383E">
        <w:rPr>
          <w:sz w:val="28"/>
        </w:rPr>
        <w:t xml:space="preserve">Про </w:t>
      </w:r>
      <w:proofErr w:type="spellStart"/>
      <w:r w:rsidRPr="00A1383E">
        <w:rPr>
          <w:sz w:val="28"/>
        </w:rPr>
        <w:t>хід</w:t>
      </w:r>
      <w:proofErr w:type="spellEnd"/>
      <w:r w:rsidRPr="00A1383E">
        <w:rPr>
          <w:sz w:val="28"/>
        </w:rPr>
        <w:t xml:space="preserve"> </w:t>
      </w:r>
      <w:proofErr w:type="spellStart"/>
      <w:r w:rsidRPr="00A1383E">
        <w:rPr>
          <w:sz w:val="28"/>
        </w:rPr>
        <w:t>виконання</w:t>
      </w:r>
      <w:proofErr w:type="spellEnd"/>
      <w:r w:rsidRPr="00A1383E">
        <w:rPr>
          <w:sz w:val="28"/>
        </w:rPr>
        <w:t xml:space="preserve"> разом з </w:t>
      </w:r>
      <w:proofErr w:type="spellStart"/>
      <w:r w:rsidRPr="00A1383E">
        <w:rPr>
          <w:sz w:val="28"/>
        </w:rPr>
        <w:t>управліннями</w:t>
      </w:r>
      <w:proofErr w:type="spellEnd"/>
      <w:r w:rsidRPr="00A1383E">
        <w:rPr>
          <w:sz w:val="28"/>
        </w:rPr>
        <w:t xml:space="preserve"> </w:t>
      </w:r>
      <w:proofErr w:type="spellStart"/>
      <w:r w:rsidRPr="00A1383E">
        <w:rPr>
          <w:sz w:val="28"/>
        </w:rPr>
        <w:t>інформує</w:t>
      </w:r>
      <w:proofErr w:type="spellEnd"/>
      <w:r w:rsidRPr="00A1383E">
        <w:rPr>
          <w:sz w:val="28"/>
        </w:rPr>
        <w:t xml:space="preserve"> </w:t>
      </w:r>
      <w:proofErr w:type="spellStart"/>
      <w:r w:rsidRPr="00A1383E">
        <w:rPr>
          <w:sz w:val="28"/>
        </w:rPr>
        <w:t>постійну</w:t>
      </w:r>
      <w:proofErr w:type="spellEnd"/>
      <w:r w:rsidRPr="00A1383E">
        <w:rPr>
          <w:sz w:val="28"/>
        </w:rPr>
        <w:t xml:space="preserve"> </w:t>
      </w:r>
      <w:proofErr w:type="spellStart"/>
      <w:r w:rsidRPr="00A1383E">
        <w:rPr>
          <w:sz w:val="28"/>
        </w:rPr>
        <w:t>комісію</w:t>
      </w:r>
      <w:proofErr w:type="spellEnd"/>
      <w:r w:rsidRPr="00A1383E">
        <w:rPr>
          <w:sz w:val="28"/>
        </w:rPr>
        <w:t xml:space="preserve"> з </w:t>
      </w:r>
      <w:proofErr w:type="spellStart"/>
      <w:r w:rsidRPr="00A1383E">
        <w:rPr>
          <w:sz w:val="28"/>
        </w:rPr>
        <w:t>питань</w:t>
      </w:r>
      <w:proofErr w:type="spellEnd"/>
      <w:r w:rsidRPr="00A1383E">
        <w:rPr>
          <w:sz w:val="28"/>
        </w:rPr>
        <w:t xml:space="preserve"> </w:t>
      </w:r>
      <w:proofErr w:type="spellStart"/>
      <w:r w:rsidRPr="00A1383E">
        <w:rPr>
          <w:sz w:val="28"/>
        </w:rPr>
        <w:t>планування</w:t>
      </w:r>
      <w:proofErr w:type="spellEnd"/>
      <w:r w:rsidRPr="00A1383E">
        <w:rPr>
          <w:sz w:val="28"/>
        </w:rPr>
        <w:t xml:space="preserve">, </w:t>
      </w:r>
      <w:proofErr w:type="spellStart"/>
      <w:r w:rsidRPr="00A1383E">
        <w:rPr>
          <w:sz w:val="28"/>
        </w:rPr>
        <w:t>фінансів</w:t>
      </w:r>
      <w:proofErr w:type="spellEnd"/>
      <w:r w:rsidRPr="00A1383E">
        <w:rPr>
          <w:sz w:val="28"/>
        </w:rPr>
        <w:t xml:space="preserve">, бюджету, та </w:t>
      </w:r>
      <w:proofErr w:type="spellStart"/>
      <w:r w:rsidRPr="00A1383E">
        <w:rPr>
          <w:sz w:val="28"/>
        </w:rPr>
        <w:t>соціально-економічного</w:t>
      </w:r>
      <w:proofErr w:type="spellEnd"/>
      <w:r w:rsidRPr="00A1383E">
        <w:rPr>
          <w:sz w:val="28"/>
        </w:rPr>
        <w:t xml:space="preserve"> </w:t>
      </w:r>
      <w:proofErr w:type="spellStart"/>
      <w:r w:rsidRPr="00A1383E">
        <w:rPr>
          <w:sz w:val="28"/>
        </w:rPr>
        <w:t>розвитку</w:t>
      </w:r>
      <w:proofErr w:type="spellEnd"/>
      <w:r w:rsidRPr="00A1383E">
        <w:rPr>
          <w:sz w:val="28"/>
        </w:rPr>
        <w:t xml:space="preserve"> один раз на </w:t>
      </w:r>
      <w:proofErr w:type="spellStart"/>
      <w:r w:rsidRPr="00A1383E">
        <w:rPr>
          <w:sz w:val="28"/>
        </w:rPr>
        <w:t>рік</w:t>
      </w:r>
      <w:proofErr w:type="spellEnd"/>
      <w:r w:rsidRPr="00A1383E">
        <w:rPr>
          <w:sz w:val="28"/>
        </w:rPr>
        <w:t>.</w:t>
      </w:r>
    </w:p>
    <w:p w:rsidR="00251115" w:rsidRPr="00BD1CC2" w:rsidRDefault="00251115" w:rsidP="00251115">
      <w:pPr>
        <w:jc w:val="both"/>
        <w:rPr>
          <w:sz w:val="28"/>
        </w:rPr>
      </w:pPr>
      <w:r w:rsidRPr="00A1383E">
        <w:rPr>
          <w:sz w:val="28"/>
        </w:rPr>
        <w:t xml:space="preserve">          </w:t>
      </w:r>
    </w:p>
    <w:p w:rsidR="00251115" w:rsidRPr="00BD1CC2" w:rsidRDefault="00251115" w:rsidP="00251115">
      <w:pPr>
        <w:shd w:val="clear" w:color="auto" w:fill="FFFFFF"/>
        <w:spacing w:before="120"/>
        <w:ind w:firstLine="720"/>
        <w:jc w:val="both"/>
        <w:rPr>
          <w:b/>
          <w:sz w:val="28"/>
        </w:rPr>
      </w:pPr>
      <w:proofErr w:type="spellStart"/>
      <w:r w:rsidRPr="00A1383E">
        <w:rPr>
          <w:b/>
          <w:sz w:val="28"/>
        </w:rPr>
        <w:t>Внесення</w:t>
      </w:r>
      <w:proofErr w:type="spellEnd"/>
      <w:r w:rsidRPr="00A1383E">
        <w:rPr>
          <w:b/>
          <w:sz w:val="28"/>
        </w:rPr>
        <w:t xml:space="preserve"> </w:t>
      </w:r>
      <w:proofErr w:type="spellStart"/>
      <w:r w:rsidRPr="00A1383E">
        <w:rPr>
          <w:b/>
          <w:sz w:val="28"/>
        </w:rPr>
        <w:t>змін</w:t>
      </w:r>
      <w:proofErr w:type="spellEnd"/>
      <w:r w:rsidRPr="00A1383E">
        <w:rPr>
          <w:b/>
          <w:sz w:val="28"/>
        </w:rPr>
        <w:t xml:space="preserve"> до </w:t>
      </w:r>
      <w:proofErr w:type="spellStart"/>
      <w:r w:rsidRPr="00A1383E">
        <w:rPr>
          <w:b/>
          <w:sz w:val="28"/>
        </w:rPr>
        <w:t>міської</w:t>
      </w:r>
      <w:proofErr w:type="spellEnd"/>
      <w:r w:rsidRPr="00A1383E">
        <w:rPr>
          <w:b/>
          <w:sz w:val="28"/>
        </w:rPr>
        <w:t xml:space="preserve"> </w:t>
      </w:r>
      <w:proofErr w:type="spellStart"/>
      <w:r w:rsidRPr="00A1383E">
        <w:rPr>
          <w:b/>
          <w:sz w:val="28"/>
        </w:rPr>
        <w:t>програми</w:t>
      </w:r>
      <w:proofErr w:type="spellEnd"/>
    </w:p>
    <w:p w:rsidR="00251115" w:rsidRPr="00BD1CC2" w:rsidRDefault="00251115" w:rsidP="00251115">
      <w:pPr>
        <w:ind w:firstLine="709"/>
        <w:jc w:val="both"/>
        <w:rPr>
          <w:sz w:val="28"/>
        </w:rPr>
      </w:pPr>
      <w:proofErr w:type="spellStart"/>
      <w:r w:rsidRPr="00A1383E">
        <w:rPr>
          <w:sz w:val="28"/>
        </w:rPr>
        <w:t>Коригування</w:t>
      </w:r>
      <w:proofErr w:type="spellEnd"/>
      <w:r w:rsidRPr="00A1383E">
        <w:rPr>
          <w:sz w:val="28"/>
        </w:rPr>
        <w:t xml:space="preserve"> плану </w:t>
      </w:r>
      <w:proofErr w:type="spellStart"/>
      <w:r w:rsidRPr="00A1383E">
        <w:rPr>
          <w:sz w:val="28"/>
        </w:rPr>
        <w:t>заходів</w:t>
      </w:r>
      <w:proofErr w:type="spellEnd"/>
      <w:r w:rsidRPr="00A1383E">
        <w:rPr>
          <w:sz w:val="28"/>
        </w:rPr>
        <w:t xml:space="preserve">, </w:t>
      </w:r>
      <w:proofErr w:type="spellStart"/>
      <w:r w:rsidRPr="00A1383E">
        <w:rPr>
          <w:sz w:val="28"/>
        </w:rPr>
        <w:t>обсягів</w:t>
      </w:r>
      <w:proofErr w:type="spellEnd"/>
      <w:r w:rsidRPr="00A1383E">
        <w:rPr>
          <w:sz w:val="28"/>
        </w:rPr>
        <w:t xml:space="preserve"> та </w:t>
      </w:r>
      <w:proofErr w:type="spellStart"/>
      <w:r w:rsidRPr="00A1383E">
        <w:rPr>
          <w:sz w:val="28"/>
        </w:rPr>
        <w:t>джерел</w:t>
      </w:r>
      <w:proofErr w:type="spellEnd"/>
      <w:r w:rsidRPr="00A1383E">
        <w:rPr>
          <w:sz w:val="28"/>
        </w:rPr>
        <w:t xml:space="preserve"> </w:t>
      </w:r>
      <w:proofErr w:type="spellStart"/>
      <w:r w:rsidRPr="00A1383E">
        <w:rPr>
          <w:sz w:val="28"/>
        </w:rPr>
        <w:t>фінансування</w:t>
      </w:r>
      <w:proofErr w:type="spellEnd"/>
      <w:r w:rsidRPr="00A1383E">
        <w:rPr>
          <w:sz w:val="28"/>
        </w:rPr>
        <w:t xml:space="preserve"> </w:t>
      </w:r>
      <w:proofErr w:type="spellStart"/>
      <w:r w:rsidRPr="00A1383E">
        <w:rPr>
          <w:sz w:val="28"/>
        </w:rPr>
        <w:t>Програми</w:t>
      </w:r>
      <w:proofErr w:type="spellEnd"/>
      <w:r w:rsidRPr="00A1383E">
        <w:rPr>
          <w:sz w:val="28"/>
        </w:rPr>
        <w:t xml:space="preserve"> </w:t>
      </w:r>
      <w:r>
        <w:rPr>
          <w:sz w:val="28"/>
          <w:lang w:val="uk-UA"/>
        </w:rPr>
        <w:t xml:space="preserve">просування продукції </w:t>
      </w:r>
      <w:proofErr w:type="gramStart"/>
      <w:r>
        <w:rPr>
          <w:sz w:val="28"/>
          <w:lang w:val="uk-UA"/>
        </w:rPr>
        <w:t>міста  Жмеринка</w:t>
      </w:r>
      <w:proofErr w:type="gramEnd"/>
      <w:r>
        <w:rPr>
          <w:sz w:val="28"/>
          <w:lang w:val="uk-UA"/>
        </w:rPr>
        <w:t xml:space="preserve"> на зовнішні ринки протягом 2017-2021років</w:t>
      </w:r>
      <w:r w:rsidRPr="00A1383E">
        <w:rPr>
          <w:sz w:val="28"/>
        </w:rPr>
        <w:t xml:space="preserve"> та </w:t>
      </w:r>
      <w:proofErr w:type="spellStart"/>
      <w:r w:rsidRPr="00A1383E">
        <w:rPr>
          <w:sz w:val="28"/>
        </w:rPr>
        <w:t>термінів</w:t>
      </w:r>
      <w:proofErr w:type="spellEnd"/>
      <w:r w:rsidRPr="00A1383E">
        <w:rPr>
          <w:sz w:val="28"/>
        </w:rPr>
        <w:t xml:space="preserve"> </w:t>
      </w:r>
      <w:proofErr w:type="spellStart"/>
      <w:r w:rsidRPr="00A1383E">
        <w:rPr>
          <w:sz w:val="28"/>
        </w:rPr>
        <w:t>їх</w:t>
      </w:r>
      <w:proofErr w:type="spellEnd"/>
      <w:r w:rsidRPr="00A1383E">
        <w:rPr>
          <w:sz w:val="28"/>
        </w:rPr>
        <w:t xml:space="preserve"> </w:t>
      </w:r>
      <w:proofErr w:type="spellStart"/>
      <w:r w:rsidRPr="00A1383E">
        <w:rPr>
          <w:sz w:val="28"/>
        </w:rPr>
        <w:t>виконання</w:t>
      </w:r>
      <w:proofErr w:type="spellEnd"/>
      <w:r w:rsidRPr="00A1383E">
        <w:rPr>
          <w:sz w:val="28"/>
        </w:rPr>
        <w:t xml:space="preserve"> </w:t>
      </w:r>
      <w:proofErr w:type="spellStart"/>
      <w:r w:rsidRPr="00A1383E">
        <w:rPr>
          <w:sz w:val="28"/>
        </w:rPr>
        <w:t>здійснюватиметься</w:t>
      </w:r>
      <w:proofErr w:type="spellEnd"/>
      <w:r w:rsidRPr="00A1383E">
        <w:rPr>
          <w:sz w:val="28"/>
        </w:rPr>
        <w:t xml:space="preserve"> за </w:t>
      </w:r>
      <w:proofErr w:type="spellStart"/>
      <w:r w:rsidRPr="00A1383E">
        <w:rPr>
          <w:sz w:val="28"/>
        </w:rPr>
        <w:t>необхідністю</w:t>
      </w:r>
      <w:proofErr w:type="spellEnd"/>
      <w:r w:rsidRPr="00A1383E">
        <w:rPr>
          <w:sz w:val="28"/>
        </w:rPr>
        <w:t>.</w:t>
      </w:r>
    </w:p>
    <w:p w:rsidR="00251115" w:rsidRPr="00BD1CC2" w:rsidRDefault="00251115" w:rsidP="00251115">
      <w:pPr>
        <w:shd w:val="clear" w:color="auto" w:fill="FFFFFF"/>
        <w:ind w:firstLine="720"/>
        <w:jc w:val="both"/>
        <w:rPr>
          <w:sz w:val="28"/>
        </w:rPr>
      </w:pPr>
      <w:proofErr w:type="spellStart"/>
      <w:r w:rsidRPr="00A1383E">
        <w:rPr>
          <w:sz w:val="28"/>
        </w:rPr>
        <w:t>Рішення</w:t>
      </w:r>
      <w:proofErr w:type="spellEnd"/>
      <w:r w:rsidRPr="00A1383E">
        <w:rPr>
          <w:sz w:val="28"/>
        </w:rPr>
        <w:t xml:space="preserve"> про </w:t>
      </w:r>
      <w:proofErr w:type="spellStart"/>
      <w:r w:rsidRPr="00A1383E">
        <w:rPr>
          <w:sz w:val="28"/>
        </w:rPr>
        <w:t>внесення</w:t>
      </w:r>
      <w:proofErr w:type="spellEnd"/>
      <w:r w:rsidRPr="00A1383E">
        <w:rPr>
          <w:sz w:val="28"/>
        </w:rPr>
        <w:t xml:space="preserve"> </w:t>
      </w:r>
      <w:proofErr w:type="spellStart"/>
      <w:r w:rsidRPr="00A1383E">
        <w:rPr>
          <w:sz w:val="28"/>
        </w:rPr>
        <w:t>змін</w:t>
      </w:r>
      <w:proofErr w:type="spellEnd"/>
      <w:r w:rsidRPr="00A1383E">
        <w:rPr>
          <w:sz w:val="28"/>
        </w:rPr>
        <w:t xml:space="preserve"> до </w:t>
      </w:r>
      <w:proofErr w:type="spellStart"/>
      <w:r w:rsidRPr="00A1383E">
        <w:rPr>
          <w:sz w:val="28"/>
        </w:rPr>
        <w:t>міської</w:t>
      </w:r>
      <w:proofErr w:type="spellEnd"/>
      <w:r w:rsidRPr="00A1383E">
        <w:rPr>
          <w:sz w:val="28"/>
        </w:rPr>
        <w:t xml:space="preserve"> </w:t>
      </w:r>
      <w:proofErr w:type="spellStart"/>
      <w:r w:rsidRPr="00A1383E">
        <w:rPr>
          <w:sz w:val="28"/>
        </w:rPr>
        <w:t>програми</w:t>
      </w:r>
      <w:proofErr w:type="spellEnd"/>
      <w:r w:rsidRPr="00A1383E">
        <w:rPr>
          <w:sz w:val="28"/>
        </w:rPr>
        <w:t xml:space="preserve"> </w:t>
      </w:r>
      <w:proofErr w:type="spellStart"/>
      <w:r w:rsidRPr="00A1383E">
        <w:rPr>
          <w:sz w:val="28"/>
        </w:rPr>
        <w:t>приймається</w:t>
      </w:r>
      <w:proofErr w:type="spellEnd"/>
      <w:r w:rsidRPr="00A1383E">
        <w:rPr>
          <w:sz w:val="28"/>
        </w:rPr>
        <w:t xml:space="preserve"> </w:t>
      </w:r>
      <w:proofErr w:type="spellStart"/>
      <w:r w:rsidRPr="00A1383E">
        <w:rPr>
          <w:sz w:val="28"/>
        </w:rPr>
        <w:t>міською</w:t>
      </w:r>
      <w:proofErr w:type="spellEnd"/>
      <w:r w:rsidRPr="00A1383E">
        <w:rPr>
          <w:sz w:val="28"/>
        </w:rPr>
        <w:t xml:space="preserve"> радою. Порядок </w:t>
      </w:r>
      <w:proofErr w:type="spellStart"/>
      <w:r w:rsidRPr="00A1383E">
        <w:rPr>
          <w:sz w:val="28"/>
        </w:rPr>
        <w:t>внесення</w:t>
      </w:r>
      <w:proofErr w:type="spellEnd"/>
      <w:r w:rsidRPr="00A1383E">
        <w:rPr>
          <w:sz w:val="28"/>
        </w:rPr>
        <w:t xml:space="preserve"> </w:t>
      </w:r>
      <w:proofErr w:type="spellStart"/>
      <w:r w:rsidRPr="00A1383E">
        <w:rPr>
          <w:sz w:val="28"/>
        </w:rPr>
        <w:t>змін</w:t>
      </w:r>
      <w:proofErr w:type="spellEnd"/>
      <w:r w:rsidRPr="00A1383E">
        <w:rPr>
          <w:sz w:val="28"/>
        </w:rPr>
        <w:t xml:space="preserve"> до </w:t>
      </w:r>
      <w:proofErr w:type="spellStart"/>
      <w:r w:rsidRPr="00A1383E">
        <w:rPr>
          <w:sz w:val="28"/>
        </w:rPr>
        <w:t>міської</w:t>
      </w:r>
      <w:proofErr w:type="spellEnd"/>
      <w:r w:rsidRPr="00A1383E">
        <w:rPr>
          <w:sz w:val="28"/>
        </w:rPr>
        <w:t xml:space="preserve"> </w:t>
      </w:r>
      <w:proofErr w:type="spellStart"/>
      <w:r w:rsidRPr="00A1383E">
        <w:rPr>
          <w:sz w:val="28"/>
        </w:rPr>
        <w:t>програми</w:t>
      </w:r>
      <w:proofErr w:type="spellEnd"/>
      <w:r w:rsidRPr="00A1383E">
        <w:rPr>
          <w:sz w:val="28"/>
        </w:rPr>
        <w:t xml:space="preserve"> </w:t>
      </w:r>
      <w:proofErr w:type="spellStart"/>
      <w:r w:rsidRPr="00A1383E">
        <w:rPr>
          <w:sz w:val="28"/>
        </w:rPr>
        <w:t>аналогічно</w:t>
      </w:r>
      <w:proofErr w:type="spellEnd"/>
      <w:r w:rsidRPr="00A1383E">
        <w:rPr>
          <w:sz w:val="28"/>
        </w:rPr>
        <w:t xml:space="preserve"> порядку </w:t>
      </w:r>
      <w:proofErr w:type="spellStart"/>
      <w:r w:rsidRPr="00A1383E">
        <w:rPr>
          <w:sz w:val="28"/>
        </w:rPr>
        <w:t>розроблення</w:t>
      </w:r>
      <w:proofErr w:type="spellEnd"/>
      <w:r w:rsidRPr="00A1383E">
        <w:rPr>
          <w:sz w:val="28"/>
        </w:rPr>
        <w:t xml:space="preserve"> </w:t>
      </w:r>
      <w:proofErr w:type="spellStart"/>
      <w:r w:rsidRPr="00A1383E">
        <w:rPr>
          <w:sz w:val="28"/>
        </w:rPr>
        <w:t>міської</w:t>
      </w:r>
      <w:proofErr w:type="spellEnd"/>
      <w:r w:rsidRPr="00A1383E">
        <w:rPr>
          <w:sz w:val="28"/>
        </w:rPr>
        <w:t xml:space="preserve"> </w:t>
      </w:r>
      <w:proofErr w:type="spellStart"/>
      <w:r w:rsidRPr="00A1383E">
        <w:rPr>
          <w:sz w:val="28"/>
        </w:rPr>
        <w:t>програми</w:t>
      </w:r>
      <w:proofErr w:type="spellEnd"/>
      <w:r w:rsidRPr="00A1383E">
        <w:rPr>
          <w:sz w:val="28"/>
        </w:rPr>
        <w:t>.</w:t>
      </w:r>
    </w:p>
    <w:p w:rsidR="00251115" w:rsidRPr="00BD1CC2" w:rsidRDefault="00251115" w:rsidP="00251115">
      <w:pPr>
        <w:shd w:val="clear" w:color="auto" w:fill="FFFFFF"/>
        <w:ind w:firstLine="720"/>
        <w:jc w:val="both"/>
        <w:rPr>
          <w:sz w:val="28"/>
          <w:lang w:val="uk-UA"/>
        </w:rPr>
      </w:pPr>
    </w:p>
    <w:p w:rsidR="00251115" w:rsidRPr="00BD1CC2" w:rsidRDefault="00251115" w:rsidP="00251115">
      <w:pPr>
        <w:shd w:val="clear" w:color="auto" w:fill="FFFFFF"/>
        <w:spacing w:before="120"/>
        <w:ind w:firstLine="720"/>
        <w:jc w:val="both"/>
        <w:rPr>
          <w:b/>
          <w:sz w:val="28"/>
        </w:rPr>
      </w:pPr>
      <w:proofErr w:type="spellStart"/>
      <w:r w:rsidRPr="00A1383E">
        <w:rPr>
          <w:b/>
          <w:sz w:val="28"/>
        </w:rPr>
        <w:t>Припинення</w:t>
      </w:r>
      <w:proofErr w:type="spellEnd"/>
      <w:r w:rsidRPr="00A1383E">
        <w:rPr>
          <w:b/>
          <w:sz w:val="28"/>
        </w:rPr>
        <w:t xml:space="preserve"> </w:t>
      </w:r>
      <w:proofErr w:type="spellStart"/>
      <w:r w:rsidRPr="00A1383E">
        <w:rPr>
          <w:b/>
          <w:sz w:val="28"/>
        </w:rPr>
        <w:t>виконання</w:t>
      </w:r>
      <w:proofErr w:type="spellEnd"/>
      <w:r w:rsidRPr="00A1383E">
        <w:rPr>
          <w:b/>
          <w:sz w:val="28"/>
        </w:rPr>
        <w:t xml:space="preserve"> </w:t>
      </w:r>
      <w:proofErr w:type="spellStart"/>
      <w:r w:rsidRPr="00A1383E">
        <w:rPr>
          <w:b/>
          <w:sz w:val="28"/>
        </w:rPr>
        <w:t>міської</w:t>
      </w:r>
      <w:proofErr w:type="spellEnd"/>
      <w:r w:rsidRPr="00A1383E">
        <w:rPr>
          <w:b/>
          <w:sz w:val="28"/>
        </w:rPr>
        <w:t xml:space="preserve"> </w:t>
      </w:r>
      <w:proofErr w:type="spellStart"/>
      <w:r w:rsidRPr="00A1383E">
        <w:rPr>
          <w:b/>
          <w:sz w:val="28"/>
        </w:rPr>
        <w:t>програми</w:t>
      </w:r>
      <w:proofErr w:type="spellEnd"/>
      <w:r w:rsidRPr="00A1383E">
        <w:rPr>
          <w:b/>
          <w:sz w:val="28"/>
        </w:rPr>
        <w:t>.</w:t>
      </w:r>
    </w:p>
    <w:p w:rsidR="00251115" w:rsidRPr="00BD1CC2" w:rsidRDefault="00251115" w:rsidP="00251115">
      <w:pPr>
        <w:shd w:val="clear" w:color="auto" w:fill="FFFFFF"/>
        <w:ind w:firstLine="720"/>
        <w:jc w:val="both"/>
        <w:rPr>
          <w:sz w:val="28"/>
        </w:rPr>
      </w:pPr>
      <w:proofErr w:type="spellStart"/>
      <w:r w:rsidRPr="00A1383E">
        <w:rPr>
          <w:sz w:val="28"/>
        </w:rPr>
        <w:t>Виконання</w:t>
      </w:r>
      <w:proofErr w:type="spellEnd"/>
      <w:r w:rsidRPr="00A1383E">
        <w:rPr>
          <w:sz w:val="28"/>
        </w:rPr>
        <w:t xml:space="preserve"> </w:t>
      </w:r>
      <w:proofErr w:type="spellStart"/>
      <w:r w:rsidRPr="00A1383E">
        <w:rPr>
          <w:sz w:val="28"/>
        </w:rPr>
        <w:t>програми</w:t>
      </w:r>
      <w:proofErr w:type="spellEnd"/>
      <w:r w:rsidRPr="00A1383E">
        <w:rPr>
          <w:sz w:val="28"/>
        </w:rPr>
        <w:t xml:space="preserve"> </w:t>
      </w:r>
      <w:proofErr w:type="spellStart"/>
      <w:r w:rsidRPr="00A1383E">
        <w:rPr>
          <w:sz w:val="28"/>
        </w:rPr>
        <w:t>припиняється</w:t>
      </w:r>
      <w:proofErr w:type="spellEnd"/>
      <w:r w:rsidRPr="00A1383E">
        <w:rPr>
          <w:sz w:val="28"/>
        </w:rPr>
        <w:t xml:space="preserve"> </w:t>
      </w:r>
      <w:proofErr w:type="spellStart"/>
      <w:r w:rsidRPr="00A1383E">
        <w:rPr>
          <w:sz w:val="28"/>
        </w:rPr>
        <w:t>після</w:t>
      </w:r>
      <w:proofErr w:type="spellEnd"/>
      <w:r w:rsidRPr="00A1383E">
        <w:rPr>
          <w:sz w:val="28"/>
        </w:rPr>
        <w:t xml:space="preserve"> </w:t>
      </w:r>
      <w:proofErr w:type="spellStart"/>
      <w:r w:rsidRPr="00A1383E">
        <w:rPr>
          <w:sz w:val="28"/>
        </w:rPr>
        <w:t>закінчення</w:t>
      </w:r>
      <w:proofErr w:type="spellEnd"/>
      <w:r w:rsidRPr="00A1383E">
        <w:rPr>
          <w:sz w:val="28"/>
        </w:rPr>
        <w:t xml:space="preserve"> </w:t>
      </w:r>
      <w:proofErr w:type="spellStart"/>
      <w:r w:rsidRPr="00A1383E">
        <w:rPr>
          <w:sz w:val="28"/>
        </w:rPr>
        <w:t>встановленого</w:t>
      </w:r>
      <w:proofErr w:type="spellEnd"/>
      <w:r w:rsidRPr="00A1383E">
        <w:rPr>
          <w:sz w:val="28"/>
        </w:rPr>
        <w:t xml:space="preserve"> строку </w:t>
      </w:r>
      <w:proofErr w:type="spellStart"/>
      <w:r w:rsidRPr="00A1383E">
        <w:rPr>
          <w:sz w:val="28"/>
        </w:rPr>
        <w:t>її</w:t>
      </w:r>
      <w:proofErr w:type="spellEnd"/>
      <w:r w:rsidRPr="00A1383E">
        <w:rPr>
          <w:sz w:val="28"/>
        </w:rPr>
        <w:t xml:space="preserve"> </w:t>
      </w:r>
      <w:proofErr w:type="spellStart"/>
      <w:r w:rsidRPr="00A1383E">
        <w:rPr>
          <w:sz w:val="28"/>
        </w:rPr>
        <w:t>реалізації</w:t>
      </w:r>
      <w:proofErr w:type="spellEnd"/>
      <w:r w:rsidRPr="00A1383E">
        <w:rPr>
          <w:sz w:val="28"/>
        </w:rPr>
        <w:t xml:space="preserve">. </w:t>
      </w:r>
      <w:proofErr w:type="spellStart"/>
      <w:r w:rsidRPr="00A1383E">
        <w:rPr>
          <w:sz w:val="28"/>
        </w:rPr>
        <w:t>Відповідальний</w:t>
      </w:r>
      <w:proofErr w:type="spellEnd"/>
      <w:r w:rsidRPr="00A1383E">
        <w:rPr>
          <w:sz w:val="28"/>
        </w:rPr>
        <w:t xml:space="preserve"> </w:t>
      </w:r>
      <w:proofErr w:type="spellStart"/>
      <w:r w:rsidRPr="00A1383E">
        <w:rPr>
          <w:sz w:val="28"/>
        </w:rPr>
        <w:t>виконавець</w:t>
      </w:r>
      <w:proofErr w:type="spellEnd"/>
      <w:r w:rsidRPr="00A1383E">
        <w:rPr>
          <w:sz w:val="28"/>
        </w:rPr>
        <w:t xml:space="preserve"> </w:t>
      </w:r>
      <w:proofErr w:type="spellStart"/>
      <w:r w:rsidRPr="00A1383E">
        <w:rPr>
          <w:sz w:val="28"/>
        </w:rPr>
        <w:t>складає</w:t>
      </w:r>
      <w:proofErr w:type="spellEnd"/>
      <w:r w:rsidRPr="00A1383E">
        <w:rPr>
          <w:sz w:val="28"/>
        </w:rPr>
        <w:t xml:space="preserve"> </w:t>
      </w:r>
      <w:proofErr w:type="spellStart"/>
      <w:r w:rsidRPr="00A1383E">
        <w:rPr>
          <w:sz w:val="28"/>
        </w:rPr>
        <w:t>заключний</w:t>
      </w:r>
      <w:proofErr w:type="spellEnd"/>
      <w:r w:rsidRPr="00A1383E">
        <w:rPr>
          <w:sz w:val="28"/>
        </w:rPr>
        <w:t xml:space="preserve"> </w:t>
      </w:r>
      <w:proofErr w:type="spellStart"/>
      <w:r w:rsidRPr="00A1383E">
        <w:rPr>
          <w:sz w:val="28"/>
        </w:rPr>
        <w:t>звіт</w:t>
      </w:r>
      <w:proofErr w:type="spellEnd"/>
      <w:r w:rsidRPr="00A1383E">
        <w:rPr>
          <w:sz w:val="28"/>
        </w:rPr>
        <w:t xml:space="preserve"> про </w:t>
      </w:r>
      <w:proofErr w:type="spellStart"/>
      <w:r w:rsidRPr="00A1383E">
        <w:rPr>
          <w:sz w:val="28"/>
        </w:rPr>
        <w:t>результати</w:t>
      </w:r>
      <w:proofErr w:type="spellEnd"/>
      <w:r w:rsidRPr="00A1383E">
        <w:rPr>
          <w:sz w:val="28"/>
        </w:rPr>
        <w:t xml:space="preserve"> </w:t>
      </w:r>
      <w:proofErr w:type="spellStart"/>
      <w:r w:rsidRPr="00A1383E">
        <w:rPr>
          <w:sz w:val="28"/>
        </w:rPr>
        <w:t>виконання</w:t>
      </w:r>
      <w:proofErr w:type="spellEnd"/>
      <w:r w:rsidRPr="00A1383E">
        <w:rPr>
          <w:sz w:val="28"/>
        </w:rPr>
        <w:t xml:space="preserve"> </w:t>
      </w:r>
      <w:proofErr w:type="spellStart"/>
      <w:r w:rsidRPr="00A1383E">
        <w:rPr>
          <w:sz w:val="28"/>
        </w:rPr>
        <w:t>програми</w:t>
      </w:r>
      <w:proofErr w:type="spellEnd"/>
      <w:r w:rsidRPr="00A1383E">
        <w:rPr>
          <w:sz w:val="28"/>
        </w:rPr>
        <w:t xml:space="preserve"> та </w:t>
      </w:r>
      <w:proofErr w:type="spellStart"/>
      <w:r w:rsidRPr="00A1383E">
        <w:rPr>
          <w:sz w:val="28"/>
        </w:rPr>
        <w:t>подає</w:t>
      </w:r>
      <w:proofErr w:type="spellEnd"/>
      <w:r w:rsidRPr="00A1383E">
        <w:rPr>
          <w:sz w:val="28"/>
        </w:rPr>
        <w:t xml:space="preserve"> </w:t>
      </w:r>
      <w:proofErr w:type="spellStart"/>
      <w:r w:rsidRPr="00A1383E">
        <w:rPr>
          <w:sz w:val="28"/>
        </w:rPr>
        <w:t>його</w:t>
      </w:r>
      <w:proofErr w:type="spellEnd"/>
      <w:r w:rsidRPr="00A1383E">
        <w:rPr>
          <w:sz w:val="28"/>
        </w:rPr>
        <w:t xml:space="preserve"> для </w:t>
      </w:r>
      <w:proofErr w:type="spellStart"/>
      <w:r w:rsidRPr="00A1383E">
        <w:rPr>
          <w:sz w:val="28"/>
        </w:rPr>
        <w:t>розгляду</w:t>
      </w:r>
      <w:proofErr w:type="spellEnd"/>
      <w:r w:rsidRPr="00A1383E">
        <w:rPr>
          <w:sz w:val="28"/>
        </w:rPr>
        <w:t xml:space="preserve"> </w:t>
      </w:r>
      <w:proofErr w:type="spellStart"/>
      <w:r w:rsidRPr="00A1383E">
        <w:rPr>
          <w:sz w:val="28"/>
        </w:rPr>
        <w:t>профільній</w:t>
      </w:r>
      <w:proofErr w:type="spellEnd"/>
      <w:r w:rsidRPr="00A1383E">
        <w:rPr>
          <w:sz w:val="28"/>
        </w:rPr>
        <w:t xml:space="preserve"> </w:t>
      </w:r>
      <w:proofErr w:type="spellStart"/>
      <w:r w:rsidRPr="00A1383E">
        <w:rPr>
          <w:sz w:val="28"/>
        </w:rPr>
        <w:t>постійній</w:t>
      </w:r>
      <w:proofErr w:type="spellEnd"/>
      <w:r w:rsidRPr="00A1383E">
        <w:rPr>
          <w:sz w:val="28"/>
        </w:rPr>
        <w:t xml:space="preserve"> </w:t>
      </w:r>
      <w:proofErr w:type="spellStart"/>
      <w:r w:rsidRPr="00A1383E">
        <w:rPr>
          <w:sz w:val="28"/>
        </w:rPr>
        <w:t>комісії</w:t>
      </w:r>
      <w:proofErr w:type="spellEnd"/>
      <w:r w:rsidRPr="00A1383E">
        <w:rPr>
          <w:sz w:val="28"/>
        </w:rPr>
        <w:t xml:space="preserve"> </w:t>
      </w:r>
      <w:proofErr w:type="spellStart"/>
      <w:r w:rsidRPr="00A1383E">
        <w:rPr>
          <w:sz w:val="28"/>
        </w:rPr>
        <w:t>міської</w:t>
      </w:r>
      <w:proofErr w:type="spellEnd"/>
      <w:r w:rsidRPr="00A1383E">
        <w:rPr>
          <w:sz w:val="28"/>
        </w:rPr>
        <w:t xml:space="preserve"> ради, у </w:t>
      </w:r>
      <w:proofErr w:type="spellStart"/>
      <w:r w:rsidRPr="00A1383E">
        <w:rPr>
          <w:sz w:val="28"/>
        </w:rPr>
        <w:t>разі</w:t>
      </w:r>
      <w:proofErr w:type="spellEnd"/>
      <w:r w:rsidRPr="00A1383E">
        <w:rPr>
          <w:sz w:val="28"/>
        </w:rPr>
        <w:t xml:space="preserve"> </w:t>
      </w:r>
      <w:proofErr w:type="spellStart"/>
      <w:r w:rsidRPr="00A1383E">
        <w:rPr>
          <w:sz w:val="28"/>
        </w:rPr>
        <w:t>необхідності</w:t>
      </w:r>
      <w:proofErr w:type="spellEnd"/>
      <w:r w:rsidRPr="00A1383E">
        <w:rPr>
          <w:sz w:val="28"/>
        </w:rPr>
        <w:t xml:space="preserve"> на </w:t>
      </w:r>
      <w:proofErr w:type="spellStart"/>
      <w:r w:rsidRPr="00A1383E">
        <w:rPr>
          <w:sz w:val="28"/>
        </w:rPr>
        <w:t>розгляд</w:t>
      </w:r>
      <w:proofErr w:type="spellEnd"/>
      <w:r w:rsidRPr="00A1383E">
        <w:rPr>
          <w:sz w:val="28"/>
        </w:rPr>
        <w:t xml:space="preserve"> </w:t>
      </w:r>
      <w:proofErr w:type="spellStart"/>
      <w:r w:rsidRPr="00A1383E">
        <w:rPr>
          <w:sz w:val="28"/>
        </w:rPr>
        <w:t>міської</w:t>
      </w:r>
      <w:proofErr w:type="spellEnd"/>
      <w:r w:rsidRPr="00A1383E">
        <w:rPr>
          <w:sz w:val="28"/>
        </w:rPr>
        <w:t xml:space="preserve"> ради.</w:t>
      </w:r>
    </w:p>
    <w:p w:rsidR="00251115" w:rsidRPr="00BD1CC2" w:rsidRDefault="00251115" w:rsidP="00251115">
      <w:pPr>
        <w:shd w:val="clear" w:color="auto" w:fill="FFFFFF"/>
        <w:ind w:firstLine="720"/>
        <w:jc w:val="both"/>
        <w:rPr>
          <w:sz w:val="28"/>
        </w:rPr>
      </w:pPr>
      <w:proofErr w:type="spellStart"/>
      <w:r w:rsidRPr="00A1383E">
        <w:rPr>
          <w:sz w:val="28"/>
        </w:rPr>
        <w:t>Рішення</w:t>
      </w:r>
      <w:proofErr w:type="spellEnd"/>
      <w:r w:rsidRPr="00A1383E">
        <w:rPr>
          <w:sz w:val="28"/>
        </w:rPr>
        <w:t xml:space="preserve"> про </w:t>
      </w:r>
      <w:proofErr w:type="spellStart"/>
      <w:r w:rsidRPr="00A1383E">
        <w:rPr>
          <w:sz w:val="28"/>
        </w:rPr>
        <w:t>дострокове</w:t>
      </w:r>
      <w:proofErr w:type="spellEnd"/>
      <w:r w:rsidRPr="00A1383E">
        <w:rPr>
          <w:sz w:val="28"/>
        </w:rPr>
        <w:t xml:space="preserve"> </w:t>
      </w:r>
      <w:proofErr w:type="spellStart"/>
      <w:r w:rsidRPr="00A1383E">
        <w:rPr>
          <w:sz w:val="28"/>
        </w:rPr>
        <w:t>припинення</w:t>
      </w:r>
      <w:proofErr w:type="spellEnd"/>
      <w:r w:rsidRPr="00A1383E">
        <w:rPr>
          <w:sz w:val="28"/>
        </w:rPr>
        <w:t xml:space="preserve"> </w:t>
      </w:r>
      <w:proofErr w:type="spellStart"/>
      <w:r w:rsidRPr="00A1383E">
        <w:rPr>
          <w:sz w:val="28"/>
        </w:rPr>
        <w:t>виконання</w:t>
      </w:r>
      <w:proofErr w:type="spellEnd"/>
      <w:r w:rsidRPr="00A1383E">
        <w:rPr>
          <w:sz w:val="28"/>
        </w:rPr>
        <w:t xml:space="preserve"> </w:t>
      </w:r>
      <w:proofErr w:type="spellStart"/>
      <w:r w:rsidRPr="00A1383E">
        <w:rPr>
          <w:sz w:val="28"/>
        </w:rPr>
        <w:t>міської</w:t>
      </w:r>
      <w:proofErr w:type="spellEnd"/>
      <w:r w:rsidRPr="00A1383E">
        <w:rPr>
          <w:sz w:val="28"/>
        </w:rPr>
        <w:t xml:space="preserve"> </w:t>
      </w:r>
      <w:proofErr w:type="spellStart"/>
      <w:r w:rsidRPr="00A1383E">
        <w:rPr>
          <w:sz w:val="28"/>
        </w:rPr>
        <w:t>програми</w:t>
      </w:r>
      <w:proofErr w:type="spellEnd"/>
      <w:r w:rsidRPr="00A1383E">
        <w:rPr>
          <w:sz w:val="28"/>
        </w:rPr>
        <w:t xml:space="preserve"> </w:t>
      </w:r>
      <w:proofErr w:type="spellStart"/>
      <w:r w:rsidRPr="00A1383E">
        <w:rPr>
          <w:sz w:val="28"/>
        </w:rPr>
        <w:t>приймається</w:t>
      </w:r>
      <w:proofErr w:type="spellEnd"/>
      <w:r w:rsidRPr="00A1383E">
        <w:rPr>
          <w:sz w:val="28"/>
        </w:rPr>
        <w:t xml:space="preserve"> </w:t>
      </w:r>
      <w:proofErr w:type="spellStart"/>
      <w:r w:rsidRPr="00A1383E">
        <w:rPr>
          <w:sz w:val="28"/>
        </w:rPr>
        <w:t>міською</w:t>
      </w:r>
      <w:proofErr w:type="spellEnd"/>
      <w:r w:rsidRPr="00A1383E">
        <w:rPr>
          <w:sz w:val="28"/>
        </w:rPr>
        <w:t xml:space="preserve"> радою.</w:t>
      </w:r>
    </w:p>
    <w:p w:rsidR="00251115" w:rsidRPr="00BD1CC2" w:rsidRDefault="00251115" w:rsidP="00251115">
      <w:pPr>
        <w:spacing w:after="120"/>
        <w:ind w:firstLine="709"/>
        <w:jc w:val="both"/>
        <w:rPr>
          <w:color w:val="000000" w:themeColor="text1"/>
          <w:sz w:val="28"/>
          <w:szCs w:val="28"/>
        </w:rPr>
      </w:pPr>
    </w:p>
    <w:p w:rsidR="00251115" w:rsidRPr="008764C5" w:rsidRDefault="00251115" w:rsidP="00251115">
      <w:pPr>
        <w:spacing w:after="120"/>
        <w:ind w:firstLine="709"/>
        <w:jc w:val="both"/>
        <w:rPr>
          <w:b/>
          <w:color w:val="870038"/>
          <w:sz w:val="28"/>
          <w:szCs w:val="28"/>
          <w:lang w:val="uk-UA"/>
        </w:rPr>
      </w:pPr>
      <w:r>
        <w:rPr>
          <w:color w:val="000000" w:themeColor="text1"/>
          <w:sz w:val="28"/>
          <w:szCs w:val="28"/>
          <w:lang w:val="uk-UA"/>
        </w:rPr>
        <w:t xml:space="preserve">Міський голова </w:t>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r>
        <w:rPr>
          <w:color w:val="000000" w:themeColor="text1"/>
          <w:sz w:val="28"/>
          <w:szCs w:val="28"/>
          <w:lang w:val="uk-UA"/>
        </w:rPr>
        <w:tab/>
      </w:r>
      <w:proofErr w:type="spellStart"/>
      <w:r>
        <w:rPr>
          <w:color w:val="000000" w:themeColor="text1"/>
          <w:sz w:val="28"/>
          <w:szCs w:val="28"/>
          <w:lang w:val="uk-UA"/>
        </w:rPr>
        <w:t>А.Кушнір</w:t>
      </w:r>
      <w:proofErr w:type="spellEnd"/>
    </w:p>
    <w:p w:rsidR="008D6E26" w:rsidRDefault="008D6E26"/>
    <w:sectPr w:rsidR="008D6E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Е">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Liberation Serif">
    <w:altName w:val="Times New Roman"/>
    <w:charset w:val="01"/>
    <w:family w:val="roman"/>
    <w:pitch w:val="variable"/>
  </w:font>
  <w:font w:name="Droid Sans Fallback">
    <w:altName w:val="Times New Roman"/>
    <w:charset w:val="01"/>
    <w:family w:val="auto"/>
    <w:pitch w:val="variable"/>
  </w:font>
  <w:font w:name="FreeSans">
    <w:altName w:val="Times New Roman"/>
    <w:charset w:val="01"/>
    <w:family w:val="auto"/>
    <w:pitch w:val="variable"/>
  </w:font>
  <w:font w:name="Verdana">
    <w:panose1 w:val="020B0604030504040204"/>
    <w:charset w:val="CC"/>
    <w:family w:val="swiss"/>
    <w:pitch w:val="variable"/>
    <w:sig w:usb0="A10006FF" w:usb1="4000205B" w:usb2="00000010" w:usb3="00000000" w:csb0="0000019F" w:csb1="00000000"/>
  </w:font>
  <w:font w:name="Antiqua">
    <w:altName w:val="Courier New"/>
    <w:panose1 w:val="020B0604020202020204"/>
    <w:charset w:val="00"/>
    <w:family w:val="auto"/>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83E" w:rsidRDefault="00251115" w:rsidP="00A1383E">
    <w:pPr>
      <w:pStyle w:val="a5"/>
      <w:jc w:val="right"/>
      <w:rPr>
        <w:rFonts w:ascii="Arial" w:hAnsi="Arial"/>
        <w:b/>
        <w:lang w:val="uk-U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D40" w:rsidRPr="00146803" w:rsidRDefault="00251115">
    <w:pPr>
      <w:pStyle w:val="a5"/>
      <w:rPr>
        <w:lang w:val="uk-U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D40" w:rsidRPr="00CB4261" w:rsidRDefault="00251115" w:rsidP="006E45F4">
    <w:pPr>
      <w:pStyle w:val="a5"/>
      <w:jc w:val="right"/>
      <w:rPr>
        <w:lang w:val="uk-UA"/>
      </w:rPr>
    </w:pPr>
    <w:r w:rsidRPr="00CB4261">
      <w:rPr>
        <w:rFonts w:ascii="Arial" w:hAnsi="Arial"/>
        <w:i/>
        <w:sz w:val="18"/>
        <w:szCs w:val="18"/>
        <w:lang w:val="uk-U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305D9"/>
    <w:multiLevelType w:val="hybridMultilevel"/>
    <w:tmpl w:val="0F0A5272"/>
    <w:lvl w:ilvl="0" w:tplc="04190001">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BF76A2"/>
    <w:multiLevelType w:val="hybridMultilevel"/>
    <w:tmpl w:val="D1BA51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50802D7"/>
    <w:multiLevelType w:val="hybridMultilevel"/>
    <w:tmpl w:val="56323B1C"/>
    <w:lvl w:ilvl="0" w:tplc="04090001">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7019D4"/>
    <w:multiLevelType w:val="hybridMultilevel"/>
    <w:tmpl w:val="1B62F662"/>
    <w:lvl w:ilvl="0" w:tplc="932806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EA67C88"/>
    <w:multiLevelType w:val="hybridMultilevel"/>
    <w:tmpl w:val="7D9AE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5F2EDB"/>
    <w:multiLevelType w:val="hybridMultilevel"/>
    <w:tmpl w:val="C4E8AE72"/>
    <w:lvl w:ilvl="0" w:tplc="04190001">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687715"/>
    <w:multiLevelType w:val="hybridMultilevel"/>
    <w:tmpl w:val="62B07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A2580C"/>
    <w:multiLevelType w:val="hybridMultilevel"/>
    <w:tmpl w:val="FB0EF0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1892322"/>
    <w:multiLevelType w:val="hybridMultilevel"/>
    <w:tmpl w:val="1D303846"/>
    <w:lvl w:ilvl="0" w:tplc="04090001">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531D90"/>
    <w:multiLevelType w:val="hybridMultilevel"/>
    <w:tmpl w:val="C54EC4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7D22267"/>
    <w:multiLevelType w:val="hybridMultilevel"/>
    <w:tmpl w:val="0CB62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6718BA"/>
    <w:multiLevelType w:val="hybridMultilevel"/>
    <w:tmpl w:val="BBDEB918"/>
    <w:lvl w:ilvl="0" w:tplc="0409000F">
      <w:start w:val="2"/>
      <w:numFmt w:val="bullet"/>
      <w:lvlText w:val="-"/>
      <w:lvlJc w:val="left"/>
      <w:pPr>
        <w:ind w:left="720" w:hanging="360"/>
      </w:pPr>
      <w:rPr>
        <w:rFonts w:ascii="Arial" w:eastAsia="Times New Roman"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nsid w:val="4FD031BC"/>
    <w:multiLevelType w:val="hybridMultilevel"/>
    <w:tmpl w:val="531E3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8528FB"/>
    <w:multiLevelType w:val="hybridMultilevel"/>
    <w:tmpl w:val="E550C3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552122CF"/>
    <w:multiLevelType w:val="hybridMultilevel"/>
    <w:tmpl w:val="3D3447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78F48E3"/>
    <w:multiLevelType w:val="hybridMultilevel"/>
    <w:tmpl w:val="CCB49A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F74A43"/>
    <w:multiLevelType w:val="hybridMultilevel"/>
    <w:tmpl w:val="477EF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78D53F4"/>
    <w:multiLevelType w:val="hybridMultilevel"/>
    <w:tmpl w:val="F4D2D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F422D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6A321C8"/>
    <w:multiLevelType w:val="hybridMultilevel"/>
    <w:tmpl w:val="800859C6"/>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2F2EFD"/>
    <w:multiLevelType w:val="hybridMultilevel"/>
    <w:tmpl w:val="9C281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3"/>
  </w:num>
  <w:num w:numId="4">
    <w:abstractNumId w:val="11"/>
  </w:num>
  <w:num w:numId="5">
    <w:abstractNumId w:val="0"/>
  </w:num>
  <w:num w:numId="6">
    <w:abstractNumId w:val="8"/>
  </w:num>
  <w:num w:numId="7">
    <w:abstractNumId w:val="20"/>
  </w:num>
  <w:num w:numId="8">
    <w:abstractNumId w:val="1"/>
  </w:num>
  <w:num w:numId="9">
    <w:abstractNumId w:val="7"/>
  </w:num>
  <w:num w:numId="10">
    <w:abstractNumId w:val="13"/>
  </w:num>
  <w:num w:numId="11">
    <w:abstractNumId w:val="9"/>
  </w:num>
  <w:num w:numId="12">
    <w:abstractNumId w:val="14"/>
  </w:num>
  <w:num w:numId="13">
    <w:abstractNumId w:val="6"/>
  </w:num>
  <w:num w:numId="14">
    <w:abstractNumId w:val="15"/>
  </w:num>
  <w:num w:numId="15">
    <w:abstractNumId w:val="10"/>
  </w:num>
  <w:num w:numId="16">
    <w:abstractNumId w:val="4"/>
  </w:num>
  <w:num w:numId="17">
    <w:abstractNumId w:val="17"/>
  </w:num>
  <w:num w:numId="18">
    <w:abstractNumId w:val="2"/>
  </w:num>
  <w:num w:numId="19">
    <w:abstractNumId w:val="18"/>
  </w:num>
  <w:num w:numId="20">
    <w:abstractNumId w:val="16"/>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3F8"/>
    <w:rsid w:val="00251115"/>
    <w:rsid w:val="008D6E26"/>
    <w:rsid w:val="00C40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4A9951F-4B1D-4741-98D3-02E71077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table of figures" w:uiPriority="99"/>
    <w:lsdException w:name="footnote reference" w:uiPriority="99"/>
    <w:lsdException w:name="annotation reference" w:uiPriority="99"/>
    <w:lsdException w:name="line number" w:uiPriority="99"/>
    <w:lsdException w:name="Title" w:qFormat="1"/>
    <w:lsdException w:name="Body Text" w:qFormat="1"/>
    <w:lsdException w:name="Subtitle" w:qFormat="1"/>
    <w:lsdException w:name="Body Text Indent 2"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115"/>
    <w:rPr>
      <w:sz w:val="24"/>
      <w:szCs w:val="24"/>
    </w:rPr>
  </w:style>
  <w:style w:type="paragraph" w:styleId="1">
    <w:name w:val="heading 1"/>
    <w:basedOn w:val="a"/>
    <w:next w:val="a"/>
    <w:link w:val="10"/>
    <w:uiPriority w:val="99"/>
    <w:qFormat/>
    <w:rsid w:val="0025111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2511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251115"/>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
    <w:next w:val="a"/>
    <w:link w:val="40"/>
    <w:uiPriority w:val="9"/>
    <w:unhideWhenUsed/>
    <w:qFormat/>
    <w:rsid w:val="00251115"/>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5111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rsid w:val="0025111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251115"/>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rsid w:val="00251115"/>
    <w:rPr>
      <w:rFonts w:asciiTheme="majorHAnsi" w:eastAsiaTheme="majorEastAsia" w:hAnsiTheme="majorHAnsi" w:cstheme="majorBidi"/>
      <w:b/>
      <w:bCs/>
      <w:i/>
      <w:iCs/>
      <w:color w:val="5B9BD5" w:themeColor="accent1"/>
      <w:sz w:val="24"/>
      <w:szCs w:val="24"/>
    </w:rPr>
  </w:style>
  <w:style w:type="character" w:styleId="a3">
    <w:name w:val="Emphasis"/>
    <w:uiPriority w:val="20"/>
    <w:qFormat/>
    <w:rsid w:val="00251115"/>
    <w:rPr>
      <w:i/>
      <w:iCs/>
    </w:rPr>
  </w:style>
  <w:style w:type="paragraph" w:styleId="a4">
    <w:name w:val="List Paragraph"/>
    <w:basedOn w:val="a"/>
    <w:uiPriority w:val="34"/>
    <w:qFormat/>
    <w:rsid w:val="00251115"/>
    <w:pPr>
      <w:ind w:left="708"/>
    </w:pPr>
    <w:rPr>
      <w:sz w:val="20"/>
      <w:szCs w:val="20"/>
      <w:lang w:val="uk-UA"/>
    </w:rPr>
  </w:style>
  <w:style w:type="paragraph" w:styleId="a5">
    <w:name w:val="footer"/>
    <w:basedOn w:val="a"/>
    <w:link w:val="a6"/>
    <w:uiPriority w:val="99"/>
    <w:rsid w:val="00251115"/>
    <w:pPr>
      <w:tabs>
        <w:tab w:val="center" w:pos="4677"/>
        <w:tab w:val="right" w:pos="9355"/>
      </w:tabs>
    </w:pPr>
  </w:style>
  <w:style w:type="character" w:customStyle="1" w:styleId="a6">
    <w:name w:val="Нижний колонтитул Знак"/>
    <w:basedOn w:val="a0"/>
    <w:link w:val="a5"/>
    <w:uiPriority w:val="99"/>
    <w:rsid w:val="00251115"/>
    <w:rPr>
      <w:sz w:val="24"/>
      <w:szCs w:val="24"/>
    </w:rPr>
  </w:style>
  <w:style w:type="table" w:styleId="a7">
    <w:name w:val="Table Grid"/>
    <w:basedOn w:val="a1"/>
    <w:uiPriority w:val="59"/>
    <w:rsid w:val="00251115"/>
    <w:rPr>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nhideWhenUsed/>
    <w:rsid w:val="00251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basedOn w:val="a0"/>
    <w:link w:val="HTML"/>
    <w:rsid w:val="00251115"/>
    <w:rPr>
      <w:rFonts w:ascii="Courier New" w:hAnsi="Courier New" w:cs="Courier New"/>
      <w:lang w:val="uk-UA" w:eastAsia="uk-UA"/>
    </w:rPr>
  </w:style>
  <w:style w:type="paragraph" w:styleId="a8">
    <w:name w:val="header"/>
    <w:basedOn w:val="a"/>
    <w:link w:val="a9"/>
    <w:uiPriority w:val="99"/>
    <w:unhideWhenUsed/>
    <w:rsid w:val="00251115"/>
    <w:pPr>
      <w:tabs>
        <w:tab w:val="center" w:pos="4819"/>
        <w:tab w:val="right" w:pos="9639"/>
      </w:tabs>
    </w:pPr>
  </w:style>
  <w:style w:type="character" w:customStyle="1" w:styleId="a9">
    <w:name w:val="Верхний колонтитул Знак"/>
    <w:basedOn w:val="a0"/>
    <w:link w:val="a8"/>
    <w:uiPriority w:val="99"/>
    <w:rsid w:val="00251115"/>
    <w:rPr>
      <w:sz w:val="24"/>
      <w:szCs w:val="24"/>
    </w:rPr>
  </w:style>
  <w:style w:type="paragraph" w:styleId="aa">
    <w:name w:val="TOC Heading"/>
    <w:basedOn w:val="1"/>
    <w:next w:val="a"/>
    <w:uiPriority w:val="39"/>
    <w:unhideWhenUsed/>
    <w:qFormat/>
    <w:rsid w:val="00251115"/>
    <w:pPr>
      <w:spacing w:line="259" w:lineRule="auto"/>
      <w:outlineLvl w:val="9"/>
    </w:pPr>
    <w:rPr>
      <w:lang w:val="en-US" w:eastAsia="en-US"/>
    </w:rPr>
  </w:style>
  <w:style w:type="paragraph" w:styleId="11">
    <w:name w:val="toc 1"/>
    <w:basedOn w:val="a"/>
    <w:next w:val="a"/>
    <w:autoRedefine/>
    <w:uiPriority w:val="39"/>
    <w:unhideWhenUsed/>
    <w:qFormat/>
    <w:rsid w:val="00251115"/>
    <w:pPr>
      <w:tabs>
        <w:tab w:val="right" w:leader="dot" w:pos="9911"/>
      </w:tabs>
      <w:spacing w:after="100"/>
    </w:pPr>
    <w:rPr>
      <w:rFonts w:ascii="Arial" w:eastAsiaTheme="majorEastAsia" w:hAnsi="Arial" w:cs="Arial"/>
      <w:b/>
      <w:noProof/>
      <w:sz w:val="22"/>
      <w:lang w:val="uk-UA"/>
    </w:rPr>
  </w:style>
  <w:style w:type="paragraph" w:styleId="21">
    <w:name w:val="toc 2"/>
    <w:basedOn w:val="a"/>
    <w:next w:val="a"/>
    <w:autoRedefine/>
    <w:uiPriority w:val="39"/>
    <w:unhideWhenUsed/>
    <w:qFormat/>
    <w:rsid w:val="00251115"/>
    <w:pPr>
      <w:tabs>
        <w:tab w:val="right" w:leader="dot" w:pos="9911"/>
      </w:tabs>
      <w:spacing w:after="100"/>
      <w:ind w:left="1418" w:hanging="1134"/>
    </w:pPr>
    <w:rPr>
      <w:rFonts w:ascii="Arial" w:hAnsi="Arial"/>
      <w:sz w:val="22"/>
    </w:rPr>
  </w:style>
  <w:style w:type="paragraph" w:styleId="31">
    <w:name w:val="toc 3"/>
    <w:basedOn w:val="a"/>
    <w:next w:val="a"/>
    <w:autoRedefine/>
    <w:uiPriority w:val="39"/>
    <w:unhideWhenUsed/>
    <w:qFormat/>
    <w:rsid w:val="00251115"/>
    <w:pPr>
      <w:spacing w:after="100"/>
      <w:ind w:left="567"/>
    </w:pPr>
    <w:rPr>
      <w:rFonts w:ascii="Arial" w:hAnsi="Arial"/>
      <w:sz w:val="22"/>
    </w:rPr>
  </w:style>
  <w:style w:type="character" w:styleId="ab">
    <w:name w:val="Hyperlink"/>
    <w:basedOn w:val="a0"/>
    <w:uiPriority w:val="99"/>
    <w:unhideWhenUsed/>
    <w:rsid w:val="00251115"/>
    <w:rPr>
      <w:color w:val="0563C1" w:themeColor="hyperlink"/>
      <w:u w:val="single"/>
    </w:rPr>
  </w:style>
  <w:style w:type="paragraph" w:styleId="ac">
    <w:name w:val="Balloon Text"/>
    <w:basedOn w:val="a"/>
    <w:link w:val="ad"/>
    <w:uiPriority w:val="99"/>
    <w:unhideWhenUsed/>
    <w:rsid w:val="00251115"/>
    <w:rPr>
      <w:rFonts w:ascii="Segoe UI" w:hAnsi="Segoe UI" w:cs="Segoe UI"/>
      <w:sz w:val="18"/>
      <w:szCs w:val="18"/>
    </w:rPr>
  </w:style>
  <w:style w:type="character" w:customStyle="1" w:styleId="ad">
    <w:name w:val="Текст выноски Знак"/>
    <w:basedOn w:val="a0"/>
    <w:link w:val="ac"/>
    <w:uiPriority w:val="99"/>
    <w:rsid w:val="00251115"/>
    <w:rPr>
      <w:rFonts w:ascii="Segoe UI" w:hAnsi="Segoe UI" w:cs="Segoe UI"/>
      <w:sz w:val="18"/>
      <w:szCs w:val="18"/>
    </w:rPr>
  </w:style>
  <w:style w:type="character" w:styleId="ae">
    <w:name w:val="annotation reference"/>
    <w:basedOn w:val="a0"/>
    <w:uiPriority w:val="99"/>
    <w:unhideWhenUsed/>
    <w:rsid w:val="00251115"/>
    <w:rPr>
      <w:sz w:val="16"/>
      <w:szCs w:val="16"/>
    </w:rPr>
  </w:style>
  <w:style w:type="paragraph" w:styleId="af">
    <w:name w:val="annotation text"/>
    <w:basedOn w:val="a"/>
    <w:link w:val="af0"/>
    <w:uiPriority w:val="99"/>
    <w:unhideWhenUsed/>
    <w:rsid w:val="00251115"/>
    <w:rPr>
      <w:sz w:val="20"/>
      <w:szCs w:val="20"/>
    </w:rPr>
  </w:style>
  <w:style w:type="character" w:customStyle="1" w:styleId="af0">
    <w:name w:val="Текст примечания Знак"/>
    <w:basedOn w:val="a0"/>
    <w:link w:val="af"/>
    <w:uiPriority w:val="99"/>
    <w:rsid w:val="00251115"/>
  </w:style>
  <w:style w:type="paragraph" w:styleId="af1">
    <w:name w:val="annotation subject"/>
    <w:basedOn w:val="af"/>
    <w:next w:val="af"/>
    <w:link w:val="af2"/>
    <w:uiPriority w:val="99"/>
    <w:unhideWhenUsed/>
    <w:rsid w:val="00251115"/>
    <w:rPr>
      <w:b/>
      <w:bCs/>
    </w:rPr>
  </w:style>
  <w:style w:type="character" w:customStyle="1" w:styleId="af2">
    <w:name w:val="Тема примечания Знак"/>
    <w:basedOn w:val="af0"/>
    <w:link w:val="af1"/>
    <w:uiPriority w:val="99"/>
    <w:rsid w:val="00251115"/>
    <w:rPr>
      <w:b/>
      <w:bCs/>
    </w:rPr>
  </w:style>
  <w:style w:type="paragraph" w:styleId="af3">
    <w:name w:val="footnote text"/>
    <w:basedOn w:val="a"/>
    <w:link w:val="af4"/>
    <w:uiPriority w:val="99"/>
    <w:unhideWhenUsed/>
    <w:rsid w:val="00251115"/>
    <w:rPr>
      <w:sz w:val="20"/>
      <w:szCs w:val="20"/>
    </w:rPr>
  </w:style>
  <w:style w:type="character" w:customStyle="1" w:styleId="af4">
    <w:name w:val="Текст сноски Знак"/>
    <w:basedOn w:val="a0"/>
    <w:link w:val="af3"/>
    <w:uiPriority w:val="99"/>
    <w:rsid w:val="00251115"/>
  </w:style>
  <w:style w:type="character" w:styleId="af5">
    <w:name w:val="footnote reference"/>
    <w:basedOn w:val="a0"/>
    <w:uiPriority w:val="99"/>
    <w:unhideWhenUsed/>
    <w:rsid w:val="00251115"/>
    <w:rPr>
      <w:vertAlign w:val="superscript"/>
    </w:rPr>
  </w:style>
  <w:style w:type="paragraph" w:styleId="af6">
    <w:name w:val="Revision"/>
    <w:hidden/>
    <w:uiPriority w:val="99"/>
    <w:semiHidden/>
    <w:rsid w:val="00251115"/>
    <w:rPr>
      <w:sz w:val="24"/>
      <w:szCs w:val="24"/>
    </w:rPr>
  </w:style>
  <w:style w:type="character" w:customStyle="1" w:styleId="rvts0">
    <w:name w:val="rvts0"/>
    <w:basedOn w:val="a0"/>
    <w:rsid w:val="00251115"/>
  </w:style>
  <w:style w:type="paragraph" w:styleId="41">
    <w:name w:val="toc 4"/>
    <w:basedOn w:val="a"/>
    <w:next w:val="a"/>
    <w:autoRedefine/>
    <w:uiPriority w:val="39"/>
    <w:unhideWhenUsed/>
    <w:rsid w:val="00251115"/>
    <w:pPr>
      <w:spacing w:after="100"/>
      <w:ind w:left="454"/>
    </w:pPr>
    <w:rPr>
      <w:rFonts w:ascii="Arial" w:hAnsi="Arial"/>
      <w:sz w:val="22"/>
    </w:rPr>
  </w:style>
  <w:style w:type="character" w:styleId="af7">
    <w:name w:val="Strong"/>
    <w:basedOn w:val="a0"/>
    <w:uiPriority w:val="22"/>
    <w:qFormat/>
    <w:rsid w:val="00251115"/>
    <w:rPr>
      <w:b/>
      <w:bCs/>
    </w:rPr>
  </w:style>
  <w:style w:type="character" w:customStyle="1" w:styleId="apple-converted-space">
    <w:name w:val="apple-converted-space"/>
    <w:basedOn w:val="a0"/>
    <w:rsid w:val="00251115"/>
  </w:style>
  <w:style w:type="paragraph" w:styleId="af8">
    <w:name w:val="Subtitle"/>
    <w:basedOn w:val="a"/>
    <w:link w:val="af9"/>
    <w:qFormat/>
    <w:rsid w:val="00251115"/>
    <w:rPr>
      <w:rFonts w:ascii="Arial" w:hAnsi="Arial"/>
      <w:b/>
      <w:i/>
      <w:sz w:val="22"/>
      <w:szCs w:val="20"/>
    </w:rPr>
  </w:style>
  <w:style w:type="character" w:customStyle="1" w:styleId="af9">
    <w:name w:val="Подзаголовок Знак"/>
    <w:basedOn w:val="a0"/>
    <w:link w:val="af8"/>
    <w:rsid w:val="00251115"/>
    <w:rPr>
      <w:rFonts w:ascii="Arial" w:hAnsi="Arial"/>
      <w:b/>
      <w:i/>
      <w:sz w:val="22"/>
    </w:rPr>
  </w:style>
  <w:style w:type="paragraph" w:customStyle="1" w:styleId="Style2">
    <w:name w:val="Style2"/>
    <w:basedOn w:val="a"/>
    <w:rsid w:val="00251115"/>
    <w:pPr>
      <w:widowControl w:val="0"/>
      <w:autoSpaceDE w:val="0"/>
      <w:autoSpaceDN w:val="0"/>
      <w:adjustRightInd w:val="0"/>
      <w:spacing w:line="326" w:lineRule="exact"/>
      <w:ind w:hanging="360"/>
      <w:jc w:val="both"/>
    </w:pPr>
    <w:rPr>
      <w:rFonts w:ascii="Arial Narrow" w:hAnsi="Arial Narrow"/>
    </w:rPr>
  </w:style>
  <w:style w:type="paragraph" w:customStyle="1" w:styleId="Style3">
    <w:name w:val="Style3"/>
    <w:basedOn w:val="a"/>
    <w:rsid w:val="00251115"/>
    <w:pPr>
      <w:widowControl w:val="0"/>
      <w:autoSpaceDE w:val="0"/>
      <w:autoSpaceDN w:val="0"/>
      <w:adjustRightInd w:val="0"/>
      <w:spacing w:line="326" w:lineRule="exact"/>
      <w:ind w:firstLine="590"/>
      <w:jc w:val="both"/>
    </w:pPr>
    <w:rPr>
      <w:rFonts w:ascii="Arial Narrow" w:hAnsi="Arial Narrow"/>
    </w:rPr>
  </w:style>
  <w:style w:type="paragraph" w:customStyle="1" w:styleId="rvps2">
    <w:name w:val="rvps2"/>
    <w:basedOn w:val="a"/>
    <w:rsid w:val="00251115"/>
    <w:pPr>
      <w:spacing w:before="100" w:beforeAutospacing="1" w:after="100" w:afterAutospacing="1"/>
    </w:pPr>
    <w:rPr>
      <w:lang w:val="uk-UA" w:eastAsia="uk-UA"/>
    </w:rPr>
  </w:style>
  <w:style w:type="character" w:customStyle="1" w:styleId="rvts9">
    <w:name w:val="rvts9"/>
    <w:basedOn w:val="a0"/>
    <w:rsid w:val="00251115"/>
  </w:style>
  <w:style w:type="paragraph" w:styleId="afa">
    <w:name w:val="No Spacing"/>
    <w:link w:val="afb"/>
    <w:uiPriority w:val="1"/>
    <w:qFormat/>
    <w:rsid w:val="00251115"/>
    <w:rPr>
      <w:rFonts w:asciiTheme="minorHAnsi" w:eastAsiaTheme="minorHAnsi" w:hAnsiTheme="minorHAnsi" w:cstheme="minorBidi"/>
      <w:sz w:val="22"/>
      <w:szCs w:val="22"/>
      <w:lang w:eastAsia="en-US"/>
    </w:rPr>
  </w:style>
  <w:style w:type="paragraph" w:customStyle="1" w:styleId="Default">
    <w:name w:val="Default"/>
    <w:rsid w:val="00251115"/>
    <w:pPr>
      <w:autoSpaceDE w:val="0"/>
      <w:autoSpaceDN w:val="0"/>
      <w:adjustRightInd w:val="0"/>
    </w:pPr>
    <w:rPr>
      <w:rFonts w:eastAsiaTheme="minorHAnsi"/>
      <w:color w:val="000000"/>
      <w:sz w:val="24"/>
      <w:szCs w:val="24"/>
      <w:lang w:val="uk-UA" w:eastAsia="en-US"/>
    </w:rPr>
  </w:style>
  <w:style w:type="character" w:styleId="afc">
    <w:name w:val="FollowedHyperlink"/>
    <w:basedOn w:val="a0"/>
    <w:uiPriority w:val="99"/>
    <w:unhideWhenUsed/>
    <w:rsid w:val="00251115"/>
    <w:rPr>
      <w:color w:val="954F72" w:themeColor="followedHyperlink"/>
      <w:u w:val="single"/>
    </w:rPr>
  </w:style>
  <w:style w:type="paragraph" w:styleId="afd">
    <w:name w:val="Body Text"/>
    <w:basedOn w:val="a"/>
    <w:link w:val="afe"/>
    <w:unhideWhenUsed/>
    <w:qFormat/>
    <w:rsid w:val="00251115"/>
    <w:pPr>
      <w:spacing w:after="120" w:line="276" w:lineRule="auto"/>
    </w:pPr>
    <w:rPr>
      <w:rFonts w:ascii="Calibri" w:eastAsia="Calibri" w:hAnsi="Calibri"/>
      <w:sz w:val="22"/>
      <w:szCs w:val="22"/>
      <w:lang w:eastAsia="en-US"/>
    </w:rPr>
  </w:style>
  <w:style w:type="character" w:customStyle="1" w:styleId="afe">
    <w:name w:val="Основной текст Знак"/>
    <w:basedOn w:val="a0"/>
    <w:link w:val="afd"/>
    <w:rsid w:val="00251115"/>
    <w:rPr>
      <w:rFonts w:ascii="Calibri" w:eastAsia="Calibri" w:hAnsi="Calibri"/>
      <w:sz w:val="22"/>
      <w:szCs w:val="22"/>
      <w:lang w:eastAsia="en-US"/>
    </w:rPr>
  </w:style>
  <w:style w:type="character" w:customStyle="1" w:styleId="FontStyle27">
    <w:name w:val="Font Style27"/>
    <w:uiPriority w:val="99"/>
    <w:rsid w:val="00251115"/>
    <w:rPr>
      <w:rFonts w:ascii="Times New Roman" w:hAnsi="Times New Roman" w:cs="Times New Roman"/>
      <w:i/>
      <w:iCs/>
      <w:sz w:val="18"/>
      <w:szCs w:val="18"/>
    </w:rPr>
  </w:style>
  <w:style w:type="character" w:customStyle="1" w:styleId="FontStyle30">
    <w:name w:val="Font Style30"/>
    <w:uiPriority w:val="99"/>
    <w:rsid w:val="00251115"/>
    <w:rPr>
      <w:rFonts w:ascii="Times New Roman" w:hAnsi="Times New Roman" w:cs="Times New Roman"/>
      <w:sz w:val="18"/>
      <w:szCs w:val="18"/>
    </w:rPr>
  </w:style>
  <w:style w:type="character" w:customStyle="1" w:styleId="FontStyle28">
    <w:name w:val="Font Style28"/>
    <w:uiPriority w:val="99"/>
    <w:rsid w:val="00251115"/>
    <w:rPr>
      <w:rFonts w:ascii="Times New Roman" w:hAnsi="Times New Roman" w:cs="Times New Roman"/>
      <w:b/>
      <w:bCs/>
      <w:i/>
      <w:iCs/>
      <w:sz w:val="18"/>
      <w:szCs w:val="18"/>
    </w:rPr>
  </w:style>
  <w:style w:type="paragraph" w:styleId="aff">
    <w:name w:val="Normal (Web)"/>
    <w:basedOn w:val="a"/>
    <w:unhideWhenUsed/>
    <w:rsid w:val="00251115"/>
    <w:pPr>
      <w:spacing w:before="100" w:beforeAutospacing="1" w:after="100" w:afterAutospacing="1"/>
    </w:pPr>
  </w:style>
  <w:style w:type="paragraph" w:customStyle="1" w:styleId="ParaAttribute18">
    <w:name w:val="ParaAttribute18"/>
    <w:rsid w:val="00251115"/>
    <w:pPr>
      <w:spacing w:before="60" w:after="60"/>
      <w:ind w:right="-32"/>
      <w:jc w:val="both"/>
    </w:pPr>
    <w:rPr>
      <w:rFonts w:eastAsia="№Е"/>
    </w:rPr>
  </w:style>
  <w:style w:type="character" w:customStyle="1" w:styleId="CharAttribute49">
    <w:name w:val="CharAttribute49"/>
    <w:rsid w:val="00251115"/>
    <w:rPr>
      <w:rFonts w:ascii="Times New Roman" w:eastAsia="MS Mincho" w:hAnsi="Times New Roman" w:cs="Times New Roman" w:hint="default"/>
      <w:i/>
      <w:iCs w:val="0"/>
      <w:sz w:val="22"/>
    </w:rPr>
  </w:style>
  <w:style w:type="character" w:customStyle="1" w:styleId="CharAttribute51">
    <w:name w:val="CharAttribute51"/>
    <w:rsid w:val="00251115"/>
    <w:rPr>
      <w:rFonts w:ascii="Times New Roman" w:eastAsia="MS Mincho" w:hAnsi="Times New Roman" w:cs="Times New Roman" w:hint="default"/>
      <w:sz w:val="22"/>
    </w:rPr>
  </w:style>
  <w:style w:type="character" w:customStyle="1" w:styleId="CharAttribute52">
    <w:name w:val="CharAttribute52"/>
    <w:rsid w:val="00251115"/>
    <w:rPr>
      <w:rFonts w:ascii="Times New Roman" w:eastAsia="MS Mincho" w:hAnsi="Times New Roman" w:cs="Times New Roman" w:hint="default"/>
      <w:sz w:val="22"/>
    </w:rPr>
  </w:style>
  <w:style w:type="paragraph" w:customStyle="1" w:styleId="NoSpacing1">
    <w:name w:val="No Spacing1"/>
    <w:uiPriority w:val="99"/>
    <w:rsid w:val="00251115"/>
    <w:rPr>
      <w:rFonts w:ascii="Calibri" w:eastAsia="Calibri" w:hAnsi="Calibri"/>
      <w:sz w:val="28"/>
      <w:szCs w:val="28"/>
    </w:rPr>
  </w:style>
  <w:style w:type="character" w:customStyle="1" w:styleId="vcard">
    <w:name w:val="vcard"/>
    <w:basedOn w:val="a0"/>
    <w:uiPriority w:val="99"/>
    <w:rsid w:val="00251115"/>
    <w:rPr>
      <w:shd w:val="clear" w:color="auto" w:fill="DEF2FD"/>
    </w:rPr>
  </w:style>
  <w:style w:type="paragraph" w:styleId="aff0">
    <w:name w:val="Block Text"/>
    <w:basedOn w:val="a"/>
    <w:uiPriority w:val="99"/>
    <w:rsid w:val="00251115"/>
    <w:pPr>
      <w:ind w:left="-108" w:right="-108"/>
      <w:jc w:val="center"/>
    </w:pPr>
    <w:rPr>
      <w:b/>
      <w:bCs/>
      <w:sz w:val="20"/>
      <w:szCs w:val="20"/>
    </w:rPr>
  </w:style>
  <w:style w:type="paragraph" w:customStyle="1" w:styleId="rvps4">
    <w:name w:val="rvps4"/>
    <w:basedOn w:val="a"/>
    <w:rsid w:val="00251115"/>
    <w:pPr>
      <w:spacing w:before="100" w:beforeAutospacing="1" w:after="100" w:afterAutospacing="1"/>
    </w:pPr>
    <w:rPr>
      <w:lang w:val="uk-UA" w:eastAsia="uk-UA"/>
    </w:rPr>
  </w:style>
  <w:style w:type="paragraph" w:customStyle="1" w:styleId="rvps939">
    <w:name w:val="rvps939"/>
    <w:basedOn w:val="a"/>
    <w:rsid w:val="00251115"/>
    <w:pPr>
      <w:spacing w:before="100" w:beforeAutospacing="1" w:after="100" w:afterAutospacing="1"/>
    </w:pPr>
    <w:rPr>
      <w:lang w:val="uk-UA" w:eastAsia="uk-UA"/>
    </w:rPr>
  </w:style>
  <w:style w:type="character" w:customStyle="1" w:styleId="rvts7">
    <w:name w:val="rvts7"/>
    <w:basedOn w:val="a0"/>
    <w:rsid w:val="00251115"/>
  </w:style>
  <w:style w:type="paragraph" w:customStyle="1" w:styleId="rvps940">
    <w:name w:val="rvps940"/>
    <w:basedOn w:val="a"/>
    <w:rsid w:val="00251115"/>
    <w:pPr>
      <w:spacing w:before="100" w:beforeAutospacing="1" w:after="100" w:afterAutospacing="1"/>
    </w:pPr>
    <w:rPr>
      <w:lang w:val="uk-UA" w:eastAsia="uk-UA"/>
    </w:rPr>
  </w:style>
  <w:style w:type="paragraph" w:customStyle="1" w:styleId="rvps46">
    <w:name w:val="rvps46"/>
    <w:basedOn w:val="a"/>
    <w:rsid w:val="00251115"/>
    <w:pPr>
      <w:spacing w:before="100" w:beforeAutospacing="1" w:after="100" w:afterAutospacing="1"/>
    </w:pPr>
    <w:rPr>
      <w:lang w:val="uk-UA" w:eastAsia="uk-UA"/>
    </w:rPr>
  </w:style>
  <w:style w:type="paragraph" w:customStyle="1" w:styleId="rvps47">
    <w:name w:val="rvps47"/>
    <w:basedOn w:val="a"/>
    <w:rsid w:val="00251115"/>
    <w:pPr>
      <w:spacing w:before="100" w:beforeAutospacing="1" w:after="100" w:afterAutospacing="1"/>
    </w:pPr>
    <w:rPr>
      <w:lang w:val="uk-UA" w:eastAsia="uk-UA"/>
    </w:rPr>
  </w:style>
  <w:style w:type="paragraph" w:customStyle="1" w:styleId="rvps49">
    <w:name w:val="rvps49"/>
    <w:basedOn w:val="a"/>
    <w:rsid w:val="00251115"/>
    <w:pPr>
      <w:spacing w:before="100" w:beforeAutospacing="1" w:after="100" w:afterAutospacing="1"/>
    </w:pPr>
    <w:rPr>
      <w:lang w:val="uk-UA" w:eastAsia="uk-UA"/>
    </w:rPr>
  </w:style>
  <w:style w:type="paragraph" w:customStyle="1" w:styleId="aff1">
    <w:name w:val="Содержимое таблицы"/>
    <w:basedOn w:val="a"/>
    <w:rsid w:val="00251115"/>
    <w:pPr>
      <w:suppressLineNumbers/>
      <w:suppressAutoHyphens/>
    </w:pPr>
    <w:rPr>
      <w:lang w:val="uk-UA" w:eastAsia="ar-SA"/>
    </w:rPr>
  </w:style>
  <w:style w:type="character" w:customStyle="1" w:styleId="rvts46">
    <w:name w:val="rvts46"/>
    <w:basedOn w:val="a0"/>
    <w:rsid w:val="00251115"/>
  </w:style>
  <w:style w:type="character" w:customStyle="1" w:styleId="FontStyle69">
    <w:name w:val="Font Style69"/>
    <w:uiPriority w:val="99"/>
    <w:rsid w:val="00251115"/>
    <w:rPr>
      <w:rFonts w:ascii="Times New Roman" w:hAnsi="Times New Roman" w:cs="Times New Roman"/>
      <w:sz w:val="26"/>
      <w:szCs w:val="26"/>
    </w:rPr>
  </w:style>
  <w:style w:type="paragraph" w:customStyle="1" w:styleId="Style31">
    <w:name w:val="Style31"/>
    <w:basedOn w:val="a"/>
    <w:uiPriority w:val="99"/>
    <w:rsid w:val="00251115"/>
    <w:pPr>
      <w:widowControl w:val="0"/>
      <w:autoSpaceDE w:val="0"/>
      <w:autoSpaceDN w:val="0"/>
      <w:adjustRightInd w:val="0"/>
      <w:spacing w:line="322" w:lineRule="exact"/>
      <w:ind w:firstLine="715"/>
      <w:jc w:val="both"/>
    </w:pPr>
    <w:rPr>
      <w:rFonts w:eastAsiaTheme="minorEastAsia"/>
      <w:lang w:val="uk-UA" w:eastAsia="uk-UA"/>
    </w:rPr>
  </w:style>
  <w:style w:type="character" w:customStyle="1" w:styleId="ubermenu-target-title">
    <w:name w:val="ubermenu-target-title"/>
    <w:basedOn w:val="a0"/>
    <w:rsid w:val="00251115"/>
  </w:style>
  <w:style w:type="character" w:customStyle="1" w:styleId="rishmvk">
    <w:name w:val="rishmvk"/>
    <w:basedOn w:val="a0"/>
    <w:rsid w:val="00251115"/>
  </w:style>
  <w:style w:type="character" w:customStyle="1" w:styleId="nom">
    <w:name w:val="nom"/>
    <w:basedOn w:val="a0"/>
    <w:rsid w:val="00251115"/>
  </w:style>
  <w:style w:type="character" w:customStyle="1" w:styleId="data">
    <w:name w:val="data"/>
    <w:basedOn w:val="a0"/>
    <w:rsid w:val="00251115"/>
  </w:style>
  <w:style w:type="character" w:customStyle="1" w:styleId="dstan3">
    <w:name w:val="dstan3"/>
    <w:basedOn w:val="a0"/>
    <w:rsid w:val="00251115"/>
  </w:style>
  <w:style w:type="character" w:customStyle="1" w:styleId="rishsesn">
    <w:name w:val="rishses_n"/>
    <w:basedOn w:val="a0"/>
    <w:rsid w:val="00251115"/>
  </w:style>
  <w:style w:type="character" w:customStyle="1" w:styleId="rishses">
    <w:name w:val="rishses"/>
    <w:basedOn w:val="a0"/>
    <w:rsid w:val="00251115"/>
  </w:style>
  <w:style w:type="character" w:customStyle="1" w:styleId="rishmvkn">
    <w:name w:val="rishmvk_n"/>
    <w:basedOn w:val="a0"/>
    <w:rsid w:val="00251115"/>
  </w:style>
  <w:style w:type="paragraph" w:customStyle="1" w:styleId="rvps18">
    <w:name w:val="rvps18"/>
    <w:basedOn w:val="a"/>
    <w:rsid w:val="00251115"/>
    <w:pPr>
      <w:spacing w:before="100" w:beforeAutospacing="1" w:after="100" w:afterAutospacing="1"/>
    </w:pPr>
    <w:rPr>
      <w:lang w:val="uk-UA" w:eastAsia="uk-UA"/>
    </w:rPr>
  </w:style>
  <w:style w:type="character" w:customStyle="1" w:styleId="rvts112">
    <w:name w:val="rvts112"/>
    <w:rsid w:val="00251115"/>
    <w:rPr>
      <w:spacing w:val="-13"/>
      <w:sz w:val="28"/>
      <w:szCs w:val="28"/>
    </w:rPr>
  </w:style>
  <w:style w:type="character" w:customStyle="1" w:styleId="rvts113">
    <w:name w:val="rvts113"/>
    <w:rsid w:val="00251115"/>
    <w:rPr>
      <w:spacing w:val="-13"/>
      <w:sz w:val="28"/>
      <w:szCs w:val="28"/>
    </w:rPr>
  </w:style>
  <w:style w:type="character" w:customStyle="1" w:styleId="rvts31">
    <w:name w:val="rvts31"/>
    <w:rsid w:val="00251115"/>
  </w:style>
  <w:style w:type="character" w:customStyle="1" w:styleId="rvts32">
    <w:name w:val="rvts32"/>
    <w:rsid w:val="00251115"/>
  </w:style>
  <w:style w:type="paragraph" w:customStyle="1" w:styleId="rvps127">
    <w:name w:val="rvps127"/>
    <w:basedOn w:val="a"/>
    <w:rsid w:val="00251115"/>
    <w:pPr>
      <w:spacing w:before="100" w:beforeAutospacing="1" w:after="100" w:afterAutospacing="1"/>
    </w:pPr>
    <w:rPr>
      <w:lang w:val="uk-UA" w:eastAsia="uk-UA"/>
    </w:rPr>
  </w:style>
  <w:style w:type="character" w:customStyle="1" w:styleId="rvts56">
    <w:name w:val="rvts56"/>
    <w:rsid w:val="00251115"/>
  </w:style>
  <w:style w:type="character" w:customStyle="1" w:styleId="rvts10">
    <w:name w:val="rvts10"/>
    <w:rsid w:val="00251115"/>
  </w:style>
  <w:style w:type="paragraph" w:customStyle="1" w:styleId="rvps52">
    <w:name w:val="rvps52"/>
    <w:basedOn w:val="a"/>
    <w:rsid w:val="00251115"/>
    <w:pPr>
      <w:spacing w:before="100" w:beforeAutospacing="1" w:after="100" w:afterAutospacing="1"/>
    </w:pPr>
    <w:rPr>
      <w:lang w:val="uk-UA" w:eastAsia="uk-UA"/>
    </w:rPr>
  </w:style>
  <w:style w:type="paragraph" w:customStyle="1" w:styleId="rvps241">
    <w:name w:val="rvps241"/>
    <w:basedOn w:val="a"/>
    <w:rsid w:val="00251115"/>
    <w:pPr>
      <w:spacing w:before="100" w:beforeAutospacing="1" w:after="100" w:afterAutospacing="1"/>
    </w:pPr>
    <w:rPr>
      <w:lang w:val="uk-UA" w:eastAsia="uk-UA"/>
    </w:rPr>
  </w:style>
  <w:style w:type="character" w:customStyle="1" w:styleId="rvts12">
    <w:name w:val="rvts12"/>
    <w:rsid w:val="00251115"/>
  </w:style>
  <w:style w:type="character" w:customStyle="1" w:styleId="rvts11">
    <w:name w:val="rvts11"/>
    <w:rsid w:val="00251115"/>
  </w:style>
  <w:style w:type="character" w:customStyle="1" w:styleId="rvts169">
    <w:name w:val="rvts169"/>
    <w:rsid w:val="00251115"/>
  </w:style>
  <w:style w:type="character" w:customStyle="1" w:styleId="rvts171">
    <w:name w:val="rvts171"/>
    <w:rsid w:val="00251115"/>
  </w:style>
  <w:style w:type="character" w:customStyle="1" w:styleId="rvts173">
    <w:name w:val="rvts173"/>
    <w:rsid w:val="00251115"/>
  </w:style>
  <w:style w:type="character" w:customStyle="1" w:styleId="rvts175">
    <w:name w:val="rvts175"/>
    <w:rsid w:val="00251115"/>
  </w:style>
  <w:style w:type="character" w:customStyle="1" w:styleId="rvts177">
    <w:name w:val="rvts177"/>
    <w:rsid w:val="00251115"/>
  </w:style>
  <w:style w:type="paragraph" w:customStyle="1" w:styleId="rvps270">
    <w:name w:val="rvps270"/>
    <w:basedOn w:val="a"/>
    <w:rsid w:val="00251115"/>
    <w:pPr>
      <w:spacing w:before="100" w:beforeAutospacing="1" w:after="100" w:afterAutospacing="1"/>
    </w:pPr>
    <w:rPr>
      <w:lang w:val="uk-UA" w:eastAsia="uk-UA"/>
    </w:rPr>
  </w:style>
  <w:style w:type="paragraph" w:customStyle="1" w:styleId="rvps757">
    <w:name w:val="rvps757"/>
    <w:basedOn w:val="a"/>
    <w:rsid w:val="00251115"/>
    <w:pPr>
      <w:spacing w:before="100" w:beforeAutospacing="1" w:after="100" w:afterAutospacing="1"/>
    </w:pPr>
    <w:rPr>
      <w:lang w:val="uk-UA" w:eastAsia="uk-UA"/>
    </w:rPr>
  </w:style>
  <w:style w:type="character" w:customStyle="1" w:styleId="rvts8">
    <w:name w:val="rvts8"/>
    <w:basedOn w:val="a0"/>
    <w:rsid w:val="00251115"/>
  </w:style>
  <w:style w:type="paragraph" w:styleId="aff2">
    <w:name w:val="Title"/>
    <w:basedOn w:val="a"/>
    <w:link w:val="aff3"/>
    <w:qFormat/>
    <w:rsid w:val="00251115"/>
    <w:pPr>
      <w:jc w:val="center"/>
    </w:pPr>
    <w:rPr>
      <w:b/>
      <w:bCs/>
      <w:sz w:val="28"/>
      <w:lang w:val="uk-UA"/>
    </w:rPr>
  </w:style>
  <w:style w:type="character" w:customStyle="1" w:styleId="aff3">
    <w:name w:val="Название Знак"/>
    <w:basedOn w:val="a0"/>
    <w:link w:val="aff2"/>
    <w:rsid w:val="00251115"/>
    <w:rPr>
      <w:b/>
      <w:bCs/>
      <w:sz w:val="28"/>
      <w:szCs w:val="24"/>
      <w:lang w:val="uk-UA"/>
    </w:rPr>
  </w:style>
  <w:style w:type="character" w:styleId="aff4">
    <w:name w:val="line number"/>
    <w:basedOn w:val="a0"/>
    <w:uiPriority w:val="99"/>
    <w:unhideWhenUsed/>
    <w:rsid w:val="00251115"/>
  </w:style>
  <w:style w:type="paragraph" w:customStyle="1" w:styleId="310">
    <w:name w:val="Основной текст 31"/>
    <w:basedOn w:val="a"/>
    <w:rsid w:val="00251115"/>
    <w:pPr>
      <w:widowControl w:val="0"/>
      <w:suppressAutoHyphens/>
      <w:spacing w:after="120"/>
    </w:pPr>
    <w:rPr>
      <w:rFonts w:ascii="Liberation Serif" w:eastAsia="Droid Sans Fallback" w:hAnsi="Liberation Serif" w:cs="FreeSans"/>
      <w:kern w:val="1"/>
      <w:sz w:val="16"/>
      <w:szCs w:val="16"/>
      <w:lang w:val="uk-UA" w:eastAsia="zh-CN" w:bidi="hi-IN"/>
    </w:rPr>
  </w:style>
  <w:style w:type="paragraph" w:customStyle="1" w:styleId="aff5">
    <w:name w:val="Звичайний (веб)"/>
    <w:basedOn w:val="a"/>
    <w:rsid w:val="00251115"/>
    <w:pPr>
      <w:suppressAutoHyphens/>
    </w:pPr>
    <w:rPr>
      <w:rFonts w:ascii="Arial" w:hAnsi="Arial"/>
      <w:color w:val="000000"/>
      <w:kern w:val="1"/>
      <w:sz w:val="20"/>
      <w:lang w:val="uk-UA" w:eastAsia="ar-SA"/>
    </w:rPr>
  </w:style>
  <w:style w:type="paragraph" w:customStyle="1" w:styleId="22">
    <w:name w:val="Основной текст (2)"/>
    <w:rsid w:val="00251115"/>
    <w:pPr>
      <w:widowControl w:val="0"/>
      <w:shd w:val="clear" w:color="auto" w:fill="FFFFFF"/>
      <w:suppressAutoHyphens/>
      <w:spacing w:before="180" w:after="180" w:line="0" w:lineRule="atLeast"/>
      <w:jc w:val="center"/>
    </w:pPr>
    <w:rPr>
      <w:rFonts w:eastAsia="Arial"/>
      <w:kern w:val="1"/>
      <w:sz w:val="19"/>
      <w:szCs w:val="19"/>
      <w:lang w:val="uk-UA" w:eastAsia="hi-IN" w:bidi="hi-IN"/>
    </w:rPr>
  </w:style>
  <w:style w:type="character" w:customStyle="1" w:styleId="FontStyle13">
    <w:name w:val="Font Style13"/>
    <w:rsid w:val="00251115"/>
    <w:rPr>
      <w:rFonts w:ascii="Times New Roman" w:hAnsi="Times New Roman" w:cs="Times New Roman"/>
      <w:sz w:val="26"/>
      <w:szCs w:val="26"/>
    </w:rPr>
  </w:style>
  <w:style w:type="character" w:customStyle="1" w:styleId="42">
    <w:name w:val="Заголовок №4_"/>
    <w:link w:val="43"/>
    <w:rsid w:val="00251115"/>
    <w:rPr>
      <w:rFonts w:ascii="Arial Narrow" w:hAnsi="Arial Narrow"/>
      <w:b/>
      <w:bCs/>
      <w:sz w:val="18"/>
      <w:szCs w:val="18"/>
      <w:shd w:val="clear" w:color="auto" w:fill="FFFFFF"/>
    </w:rPr>
  </w:style>
  <w:style w:type="paragraph" w:customStyle="1" w:styleId="43">
    <w:name w:val="Заголовок №4"/>
    <w:basedOn w:val="a"/>
    <w:link w:val="42"/>
    <w:rsid w:val="00251115"/>
    <w:pPr>
      <w:shd w:val="clear" w:color="auto" w:fill="FFFFFF"/>
      <w:spacing w:before="180" w:after="180" w:line="216" w:lineRule="exact"/>
      <w:outlineLvl w:val="3"/>
    </w:pPr>
    <w:rPr>
      <w:rFonts w:ascii="Arial Narrow" w:hAnsi="Arial Narrow"/>
      <w:b/>
      <w:bCs/>
      <w:sz w:val="18"/>
      <w:szCs w:val="18"/>
    </w:rPr>
  </w:style>
  <w:style w:type="character" w:customStyle="1" w:styleId="aff6">
    <w:name w:val="Основний текст_"/>
    <w:link w:val="aff7"/>
    <w:rsid w:val="00251115"/>
    <w:rPr>
      <w:rFonts w:ascii="Arial Narrow" w:hAnsi="Arial Narrow"/>
      <w:sz w:val="18"/>
      <w:szCs w:val="18"/>
      <w:shd w:val="clear" w:color="auto" w:fill="FFFFFF"/>
    </w:rPr>
  </w:style>
  <w:style w:type="paragraph" w:customStyle="1" w:styleId="aff7">
    <w:name w:val="Основний текст"/>
    <w:basedOn w:val="a"/>
    <w:link w:val="aff6"/>
    <w:rsid w:val="00251115"/>
    <w:pPr>
      <w:shd w:val="clear" w:color="auto" w:fill="FFFFFF"/>
      <w:spacing w:after="180" w:line="216" w:lineRule="exact"/>
      <w:jc w:val="center"/>
    </w:pPr>
    <w:rPr>
      <w:rFonts w:ascii="Arial Narrow" w:hAnsi="Arial Narrow"/>
      <w:sz w:val="18"/>
      <w:szCs w:val="18"/>
    </w:rPr>
  </w:style>
  <w:style w:type="paragraph" w:customStyle="1" w:styleId="aff8">
    <w:name w:val="Знак Знак"/>
    <w:basedOn w:val="a"/>
    <w:rsid w:val="00251115"/>
    <w:rPr>
      <w:rFonts w:ascii="Verdana" w:hAnsi="Verdana" w:cs="Verdana"/>
      <w:sz w:val="20"/>
      <w:szCs w:val="20"/>
      <w:lang w:val="en-US" w:eastAsia="en-US"/>
    </w:rPr>
  </w:style>
  <w:style w:type="character" w:customStyle="1" w:styleId="apple-style-span">
    <w:name w:val="apple-style-span"/>
    <w:basedOn w:val="a0"/>
    <w:rsid w:val="00251115"/>
    <w:rPr>
      <w:rFonts w:ascii="Times New Roman" w:hAnsi="Times New Roman" w:cs="Times New Roman" w:hint="default"/>
    </w:rPr>
  </w:style>
  <w:style w:type="character" w:customStyle="1" w:styleId="afb">
    <w:name w:val="Без интервала Знак"/>
    <w:link w:val="afa"/>
    <w:uiPriority w:val="1"/>
    <w:locked/>
    <w:rsid w:val="00251115"/>
    <w:rPr>
      <w:rFonts w:asciiTheme="minorHAnsi" w:eastAsiaTheme="minorHAnsi" w:hAnsiTheme="minorHAnsi" w:cstheme="minorBidi"/>
      <w:sz w:val="22"/>
      <w:szCs w:val="22"/>
      <w:lang w:eastAsia="en-US"/>
    </w:rPr>
  </w:style>
  <w:style w:type="paragraph" w:styleId="aff9">
    <w:name w:val="table of figures"/>
    <w:basedOn w:val="a"/>
    <w:next w:val="a"/>
    <w:uiPriority w:val="99"/>
    <w:unhideWhenUsed/>
    <w:rsid w:val="00251115"/>
    <w:rPr>
      <w:rFonts w:ascii="Arial" w:hAnsi="Arial"/>
      <w:sz w:val="22"/>
    </w:rPr>
  </w:style>
  <w:style w:type="paragraph" w:styleId="affa">
    <w:name w:val="caption"/>
    <w:basedOn w:val="a"/>
    <w:next w:val="a"/>
    <w:uiPriority w:val="35"/>
    <w:unhideWhenUsed/>
    <w:qFormat/>
    <w:rsid w:val="00251115"/>
    <w:pPr>
      <w:spacing w:after="200"/>
    </w:pPr>
    <w:rPr>
      <w:rFonts w:ascii="Arial" w:hAnsi="Arial"/>
      <w:i/>
      <w:iCs/>
      <w:color w:val="44546A" w:themeColor="text2"/>
      <w:sz w:val="18"/>
      <w:szCs w:val="18"/>
      <w:lang w:val="uk-UA"/>
    </w:rPr>
  </w:style>
  <w:style w:type="paragraph" w:customStyle="1" w:styleId="affb">
    <w:name w:val="Нормальний текст"/>
    <w:basedOn w:val="a"/>
    <w:rsid w:val="00251115"/>
    <w:pPr>
      <w:spacing w:before="120"/>
      <w:ind w:firstLine="567"/>
    </w:pPr>
    <w:rPr>
      <w:rFonts w:ascii="Antiqua" w:hAnsi="Antiqua"/>
      <w:sz w:val="26"/>
      <w:szCs w:val="20"/>
      <w:lang w:val="uk-UA"/>
    </w:rPr>
  </w:style>
  <w:style w:type="character" w:customStyle="1" w:styleId="st">
    <w:name w:val="st"/>
    <w:basedOn w:val="a0"/>
    <w:rsid w:val="00251115"/>
  </w:style>
  <w:style w:type="paragraph" w:styleId="23">
    <w:name w:val="Body Text Indent 2"/>
    <w:basedOn w:val="a"/>
    <w:link w:val="24"/>
    <w:uiPriority w:val="99"/>
    <w:unhideWhenUsed/>
    <w:rsid w:val="00251115"/>
    <w:pPr>
      <w:spacing w:after="120" w:line="480" w:lineRule="auto"/>
      <w:ind w:left="283"/>
    </w:pPr>
  </w:style>
  <w:style w:type="character" w:customStyle="1" w:styleId="24">
    <w:name w:val="Основной текст с отступом 2 Знак"/>
    <w:basedOn w:val="a0"/>
    <w:link w:val="23"/>
    <w:uiPriority w:val="99"/>
    <w:rsid w:val="002511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hyperlink" Target="https://www.google.com.ua/url?sa=t&amp;rct=j&amp;q=&amp;esrc=s&amp;source=web&amp;cd=12&amp;cad=rja&amp;uact=8&amp;ved=0ahUKEwj108LesrLSAhUGOhQKHXgfCUsQFgh_MAs&amp;url=https%3A%2F%2Fwww.eurointegration.com.ua%2Fnews%2F2016%2F10%2F10%2F7055676%2F&amp;usg=AFQjCNHDYgvTJuuc_qefBG7yLspyVG1lCA&amp;sig2=hIU4p3t1FkdO9wJrKo8Vjw&amp;bvm=bv.148073327,d.d24" TargetMode="Externa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diagramQuickStyle" Target="diagrams/quickStyle1.xml"/><Relationship Id="rId5" Type="http://schemas.openxmlformats.org/officeDocument/2006/relationships/image" Target="media/image1.png"/><Relationship Id="rId15" Type="http://schemas.openxmlformats.org/officeDocument/2006/relationships/diagramLayout" Target="diagrams/layout2.xml"/><Relationship Id="rId10" Type="http://schemas.openxmlformats.org/officeDocument/2006/relationships/diagramLayout" Target="diagrams/layout1.xml"/><Relationship Id="rId19" Type="http://schemas.openxmlformats.org/officeDocument/2006/relationships/hyperlink" Target="https://www.google.com.ua/url?sa=t&amp;rct=j&amp;q=&amp;esrc=s&amp;source=web&amp;cd=12&amp;cad=rja&amp;uact=8&amp;ved=0ahUKEwj108LesrLSAhUGOhQKHXgfCUsQFgh_MAs&amp;url=https%3A%2F%2Fwww.eurointegration.com.ua%2Fnews%2F2016%2F10%2F10%2F7055676%2F&amp;usg=AFQjCNHDYgvTJuuc_qefBG7yLspyVG1lCA&amp;sig2=hIU4p3t1FkdO9wJrKo8Vjw&amp;bvm=bv.148073327,d.d24" TargetMode="Externa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25ECFB9-33B0-4D73-BE3A-81B2E4B78137}" type="doc">
      <dgm:prSet loTypeId="urn:microsoft.com/office/officeart/2005/8/layout/hierarchy6" loCatId="hierarchy" qsTypeId="urn:microsoft.com/office/officeart/2005/8/quickstyle/simple3" qsCatId="simple" csTypeId="urn:microsoft.com/office/officeart/2005/8/colors/accent1_2" csCatId="accent1" phldr="1"/>
      <dgm:spPr/>
      <dgm:t>
        <a:bodyPr/>
        <a:lstStyle/>
        <a:p>
          <a:endParaRPr lang="ru-RU"/>
        </a:p>
      </dgm:t>
    </dgm:pt>
    <dgm:pt modelId="{FFA20ED4-E568-46A5-94D6-28F8CABE1FB0}">
      <dgm:prSet phldrT="[Текст]" custT="1"/>
      <dgm:spPr/>
      <dgm:t>
        <a:bodyPr/>
        <a:lstStyle/>
        <a:p>
          <a:pPr algn="ctr"/>
          <a:r>
            <a:rPr lang="ru-RU" sz="1100">
              <a:latin typeface="Times New Roman" pitchFamily="18" charset="0"/>
              <a:cs typeface="Times New Roman" pitchFamily="18" charset="0"/>
            </a:rPr>
            <a:t>перешкоди виходу </a:t>
          </a:r>
        </a:p>
        <a:p>
          <a:pPr algn="ctr"/>
          <a:r>
            <a:rPr lang="ru-RU" sz="1100">
              <a:latin typeface="Times New Roman" pitchFamily="18" charset="0"/>
              <a:cs typeface="Times New Roman" pitchFamily="18" charset="0"/>
            </a:rPr>
            <a:t>на зовнішній ринок</a:t>
          </a:r>
        </a:p>
      </dgm:t>
    </dgm:pt>
    <dgm:pt modelId="{90321B41-F6C4-435A-B32F-D197517252B6}" type="parTrans" cxnId="{9A57A377-0FB2-4FF5-86A3-7B7DB5C33ABC}">
      <dgm:prSet/>
      <dgm:spPr/>
      <dgm:t>
        <a:bodyPr/>
        <a:lstStyle/>
        <a:p>
          <a:pPr algn="ctr"/>
          <a:endParaRPr lang="ru-RU" sz="1100">
            <a:latin typeface="Times New Roman" pitchFamily="18" charset="0"/>
            <a:cs typeface="Times New Roman" pitchFamily="18" charset="0"/>
          </a:endParaRPr>
        </a:p>
      </dgm:t>
    </dgm:pt>
    <dgm:pt modelId="{D3EEFF85-A23A-4523-9BE3-B8BAF2835B34}" type="sibTrans" cxnId="{9A57A377-0FB2-4FF5-86A3-7B7DB5C33ABC}">
      <dgm:prSet/>
      <dgm:spPr/>
      <dgm:t>
        <a:bodyPr/>
        <a:lstStyle/>
        <a:p>
          <a:pPr algn="ctr"/>
          <a:endParaRPr lang="ru-RU" sz="1100">
            <a:latin typeface="Times New Roman" pitchFamily="18" charset="0"/>
            <a:cs typeface="Times New Roman" pitchFamily="18" charset="0"/>
          </a:endParaRPr>
        </a:p>
      </dgm:t>
    </dgm:pt>
    <dgm:pt modelId="{C7596D38-A862-452E-8CC0-449292AB6DFC}">
      <dgm:prSet phldrT="[Текст]" custT="1"/>
      <dgm:spPr/>
      <dgm:t>
        <a:bodyPr/>
        <a:lstStyle/>
        <a:p>
          <a:pPr algn="ctr"/>
          <a:r>
            <a:rPr lang="ru-RU" sz="1100">
              <a:latin typeface="Times New Roman" pitchFamily="18" charset="0"/>
              <a:cs typeface="Times New Roman" pitchFamily="18" charset="0"/>
            </a:rPr>
            <a:t>недостатня продуктивність</a:t>
          </a:r>
        </a:p>
      </dgm:t>
    </dgm:pt>
    <dgm:pt modelId="{22E9B88B-BF58-4E9B-AC8F-D128DE84389D}" type="parTrans" cxnId="{CB449D39-BA61-453F-BC9F-78592AF84E8D}">
      <dgm:prSet/>
      <dgm:spPr/>
      <dgm:t>
        <a:bodyPr/>
        <a:lstStyle/>
        <a:p>
          <a:pPr algn="ctr"/>
          <a:endParaRPr lang="ru-RU" sz="1100">
            <a:latin typeface="Times New Roman" pitchFamily="18" charset="0"/>
            <a:cs typeface="Times New Roman" pitchFamily="18" charset="0"/>
          </a:endParaRPr>
        </a:p>
      </dgm:t>
    </dgm:pt>
    <dgm:pt modelId="{2763D38A-0C33-4207-9D73-65ADEC737F1A}" type="sibTrans" cxnId="{CB449D39-BA61-453F-BC9F-78592AF84E8D}">
      <dgm:prSet/>
      <dgm:spPr/>
      <dgm:t>
        <a:bodyPr/>
        <a:lstStyle/>
        <a:p>
          <a:pPr algn="ctr"/>
          <a:endParaRPr lang="ru-RU" sz="1100">
            <a:latin typeface="Times New Roman" pitchFamily="18" charset="0"/>
            <a:cs typeface="Times New Roman" pitchFamily="18" charset="0"/>
          </a:endParaRPr>
        </a:p>
      </dgm:t>
    </dgm:pt>
    <dgm:pt modelId="{CFE30554-82F2-458A-A8B7-33EC5A0FB6E6}">
      <dgm:prSet phldrT="[Текст]" custT="1"/>
      <dgm:spPr/>
      <dgm:t>
        <a:bodyPr/>
        <a:lstStyle/>
        <a:p>
          <a:pPr algn="ctr"/>
          <a:r>
            <a:rPr lang="ru-RU" sz="1100">
              <a:latin typeface="Times New Roman" pitchFamily="18" charset="0"/>
              <a:cs typeface="Times New Roman" pitchFamily="18" charset="0"/>
            </a:rPr>
            <a:t>невідповідна кваліфікація персоналу</a:t>
          </a:r>
        </a:p>
      </dgm:t>
    </dgm:pt>
    <dgm:pt modelId="{FBB9777C-3EBE-4B77-9B17-0A52EAB3FF80}" type="parTrans" cxnId="{C0539C68-FD13-4DF0-BCAA-3E03CABFEFAF}">
      <dgm:prSet/>
      <dgm:spPr/>
      <dgm:t>
        <a:bodyPr/>
        <a:lstStyle/>
        <a:p>
          <a:pPr algn="ctr"/>
          <a:endParaRPr lang="ru-RU" sz="1100">
            <a:latin typeface="Times New Roman" pitchFamily="18" charset="0"/>
            <a:cs typeface="Times New Roman" pitchFamily="18" charset="0"/>
          </a:endParaRPr>
        </a:p>
      </dgm:t>
    </dgm:pt>
    <dgm:pt modelId="{1267908E-BBBE-40F2-AEBD-1AC9FF299B12}" type="sibTrans" cxnId="{C0539C68-FD13-4DF0-BCAA-3E03CABFEFAF}">
      <dgm:prSet/>
      <dgm:spPr/>
      <dgm:t>
        <a:bodyPr/>
        <a:lstStyle/>
        <a:p>
          <a:pPr algn="ctr"/>
          <a:endParaRPr lang="ru-RU" sz="1100">
            <a:latin typeface="Times New Roman" pitchFamily="18" charset="0"/>
            <a:cs typeface="Times New Roman" pitchFamily="18" charset="0"/>
          </a:endParaRPr>
        </a:p>
      </dgm:t>
    </dgm:pt>
    <dgm:pt modelId="{16A787A0-8CCA-4BC8-9C67-9E4452E13F3E}">
      <dgm:prSet phldrT="[Текст]" custT="1"/>
      <dgm:spPr/>
      <dgm:t>
        <a:bodyPr/>
        <a:lstStyle/>
        <a:p>
          <a:pPr algn="ctr"/>
          <a:r>
            <a:rPr lang="ru-RU" sz="1100">
              <a:latin typeface="Times New Roman" pitchFamily="18" charset="0"/>
              <a:cs typeface="Times New Roman" pitchFamily="18" charset="0"/>
            </a:rPr>
            <a:t>низька інноваційність</a:t>
          </a:r>
        </a:p>
      </dgm:t>
    </dgm:pt>
    <dgm:pt modelId="{DA215AF9-BBC3-4034-80D8-96FDA2D2C750}" type="parTrans" cxnId="{EF16D38E-55C8-4E31-86D5-0355F030D788}">
      <dgm:prSet/>
      <dgm:spPr/>
      <dgm:t>
        <a:bodyPr/>
        <a:lstStyle/>
        <a:p>
          <a:pPr algn="ctr"/>
          <a:endParaRPr lang="ru-RU" sz="1100">
            <a:latin typeface="Times New Roman" pitchFamily="18" charset="0"/>
            <a:cs typeface="Times New Roman" pitchFamily="18" charset="0"/>
          </a:endParaRPr>
        </a:p>
      </dgm:t>
    </dgm:pt>
    <dgm:pt modelId="{661A605F-7CC5-4DFD-A0FE-87FB26828FC5}" type="sibTrans" cxnId="{EF16D38E-55C8-4E31-86D5-0355F030D788}">
      <dgm:prSet/>
      <dgm:spPr/>
      <dgm:t>
        <a:bodyPr/>
        <a:lstStyle/>
        <a:p>
          <a:pPr algn="ctr"/>
          <a:endParaRPr lang="ru-RU" sz="1100">
            <a:latin typeface="Times New Roman" pitchFamily="18" charset="0"/>
            <a:cs typeface="Times New Roman" pitchFamily="18" charset="0"/>
          </a:endParaRPr>
        </a:p>
      </dgm:t>
    </dgm:pt>
    <dgm:pt modelId="{8F7741CE-1088-4E46-8F05-5EA89A66773B}">
      <dgm:prSet phldrT="[Текст]" custT="1"/>
      <dgm:spPr/>
      <dgm:t>
        <a:bodyPr/>
        <a:lstStyle/>
        <a:p>
          <a:pPr algn="ctr"/>
          <a:r>
            <a:rPr lang="ru-RU" sz="1100">
              <a:latin typeface="Times New Roman" pitchFamily="18" charset="0"/>
              <a:cs typeface="Times New Roman" pitchFamily="18" charset="0"/>
            </a:rPr>
            <a:t>нестача фінансування</a:t>
          </a:r>
        </a:p>
      </dgm:t>
    </dgm:pt>
    <dgm:pt modelId="{973FDA93-6811-41CD-970B-7086C7D50CD9}" type="parTrans" cxnId="{74F97D56-9E33-4C0B-ADA3-0F8FBE8FFBAC}">
      <dgm:prSet/>
      <dgm:spPr/>
      <dgm:t>
        <a:bodyPr/>
        <a:lstStyle/>
        <a:p>
          <a:pPr algn="ctr"/>
          <a:endParaRPr lang="ru-RU" sz="1100">
            <a:latin typeface="Times New Roman" pitchFamily="18" charset="0"/>
            <a:cs typeface="Times New Roman" pitchFamily="18" charset="0"/>
          </a:endParaRPr>
        </a:p>
      </dgm:t>
    </dgm:pt>
    <dgm:pt modelId="{D968A404-A106-4601-A9C1-6460165E26DC}" type="sibTrans" cxnId="{74F97D56-9E33-4C0B-ADA3-0F8FBE8FFBAC}">
      <dgm:prSet/>
      <dgm:spPr/>
      <dgm:t>
        <a:bodyPr/>
        <a:lstStyle/>
        <a:p>
          <a:pPr algn="ctr"/>
          <a:endParaRPr lang="ru-RU" sz="1100">
            <a:latin typeface="Times New Roman" pitchFamily="18" charset="0"/>
            <a:cs typeface="Times New Roman" pitchFamily="18" charset="0"/>
          </a:endParaRPr>
        </a:p>
      </dgm:t>
    </dgm:pt>
    <dgm:pt modelId="{662ECC2F-3FE9-44F3-8164-333A086D7858}">
      <dgm:prSet phldrT="[Текст]" custT="1"/>
      <dgm:spPr/>
      <dgm:t>
        <a:bodyPr/>
        <a:lstStyle/>
        <a:p>
          <a:pPr algn="ctr"/>
          <a:r>
            <a:rPr lang="ru-RU" sz="1100">
              <a:latin typeface="Times New Roman" pitchFamily="18" charset="0"/>
              <a:cs typeface="Times New Roman" pitchFamily="18" charset="0"/>
            </a:rPr>
            <a:t>нестача інформації</a:t>
          </a:r>
        </a:p>
      </dgm:t>
    </dgm:pt>
    <dgm:pt modelId="{19F3AE44-FE2D-44E6-A968-A35033F61A15}" type="parTrans" cxnId="{B989B6C5-F4C5-47C8-8F90-F80E5E2EED38}">
      <dgm:prSet/>
      <dgm:spPr/>
      <dgm:t>
        <a:bodyPr/>
        <a:lstStyle/>
        <a:p>
          <a:pPr algn="ctr"/>
          <a:endParaRPr lang="ru-RU" sz="1100">
            <a:latin typeface="Times New Roman" pitchFamily="18" charset="0"/>
            <a:cs typeface="Times New Roman" pitchFamily="18" charset="0"/>
          </a:endParaRPr>
        </a:p>
      </dgm:t>
    </dgm:pt>
    <dgm:pt modelId="{4A4F0C7D-4E24-49C8-A6CA-0F80D9E21573}" type="sibTrans" cxnId="{B989B6C5-F4C5-47C8-8F90-F80E5E2EED38}">
      <dgm:prSet/>
      <dgm:spPr/>
      <dgm:t>
        <a:bodyPr/>
        <a:lstStyle/>
        <a:p>
          <a:pPr algn="ctr"/>
          <a:endParaRPr lang="ru-RU" sz="1100">
            <a:latin typeface="Times New Roman" pitchFamily="18" charset="0"/>
            <a:cs typeface="Times New Roman" pitchFamily="18" charset="0"/>
          </a:endParaRPr>
        </a:p>
      </dgm:t>
    </dgm:pt>
    <dgm:pt modelId="{AAB40EE8-701C-47B5-BD10-066C58A57B87}">
      <dgm:prSet phldrT="[Текст]" custT="1"/>
      <dgm:spPr/>
      <dgm:t>
        <a:bodyPr/>
        <a:lstStyle/>
        <a:p>
          <a:pPr algn="ctr"/>
          <a:r>
            <a:rPr lang="ru-RU" sz="1100">
              <a:latin typeface="Times New Roman" pitchFamily="18" charset="0"/>
              <a:cs typeface="Times New Roman" pitchFamily="18" charset="0"/>
            </a:rPr>
            <a:t>тарифні і нетарифні бар’єри</a:t>
          </a:r>
        </a:p>
      </dgm:t>
    </dgm:pt>
    <dgm:pt modelId="{44AE537A-5C55-420F-BC16-72BDCD288ED2}" type="parTrans" cxnId="{C1CCC36B-AEF8-4490-9F68-80687A0E84A3}">
      <dgm:prSet/>
      <dgm:spPr/>
      <dgm:t>
        <a:bodyPr/>
        <a:lstStyle/>
        <a:p>
          <a:pPr algn="ctr"/>
          <a:endParaRPr lang="ru-RU" sz="1100">
            <a:latin typeface="Times New Roman" pitchFamily="18" charset="0"/>
            <a:cs typeface="Times New Roman" pitchFamily="18" charset="0"/>
          </a:endParaRPr>
        </a:p>
      </dgm:t>
    </dgm:pt>
    <dgm:pt modelId="{FC55F9B1-5D92-473A-9832-AA84AFF399E2}" type="sibTrans" cxnId="{C1CCC36B-AEF8-4490-9F68-80687A0E84A3}">
      <dgm:prSet/>
      <dgm:spPr/>
      <dgm:t>
        <a:bodyPr/>
        <a:lstStyle/>
        <a:p>
          <a:pPr algn="ctr"/>
          <a:endParaRPr lang="ru-RU" sz="1100">
            <a:latin typeface="Times New Roman" pitchFamily="18" charset="0"/>
            <a:cs typeface="Times New Roman" pitchFamily="18" charset="0"/>
          </a:endParaRPr>
        </a:p>
      </dgm:t>
    </dgm:pt>
    <dgm:pt modelId="{68E22040-F252-4D2B-A31A-E802C9E9CC4D}" type="pres">
      <dgm:prSet presAssocID="{F25ECFB9-33B0-4D73-BE3A-81B2E4B78137}" presName="mainComposite" presStyleCnt="0">
        <dgm:presLayoutVars>
          <dgm:chPref val="1"/>
          <dgm:dir/>
          <dgm:animOne val="branch"/>
          <dgm:animLvl val="lvl"/>
          <dgm:resizeHandles val="exact"/>
        </dgm:presLayoutVars>
      </dgm:prSet>
      <dgm:spPr/>
      <dgm:t>
        <a:bodyPr/>
        <a:lstStyle/>
        <a:p>
          <a:endParaRPr lang="ru-RU"/>
        </a:p>
      </dgm:t>
    </dgm:pt>
    <dgm:pt modelId="{F3BC7F84-A4AD-4138-BCD8-906DE4AB8D66}" type="pres">
      <dgm:prSet presAssocID="{F25ECFB9-33B0-4D73-BE3A-81B2E4B78137}" presName="hierFlow" presStyleCnt="0"/>
      <dgm:spPr/>
    </dgm:pt>
    <dgm:pt modelId="{5E88486E-7EFC-4438-AA41-F74FAC4E986F}" type="pres">
      <dgm:prSet presAssocID="{F25ECFB9-33B0-4D73-BE3A-81B2E4B78137}" presName="hierChild1" presStyleCnt="0">
        <dgm:presLayoutVars>
          <dgm:chPref val="1"/>
          <dgm:animOne val="branch"/>
          <dgm:animLvl val="lvl"/>
        </dgm:presLayoutVars>
      </dgm:prSet>
      <dgm:spPr/>
    </dgm:pt>
    <dgm:pt modelId="{3E0A6C6B-7A1A-43EE-9CA4-1EB1840457E7}" type="pres">
      <dgm:prSet presAssocID="{FFA20ED4-E568-46A5-94D6-28F8CABE1FB0}" presName="Name14" presStyleCnt="0"/>
      <dgm:spPr/>
    </dgm:pt>
    <dgm:pt modelId="{18B73812-0CA0-4686-ACA5-4C4D7EBAA7BD}" type="pres">
      <dgm:prSet presAssocID="{FFA20ED4-E568-46A5-94D6-28F8CABE1FB0}" presName="level1Shape" presStyleLbl="node0" presStyleIdx="0" presStyleCnt="1" custScaleX="217451">
        <dgm:presLayoutVars>
          <dgm:chPref val="3"/>
        </dgm:presLayoutVars>
      </dgm:prSet>
      <dgm:spPr/>
      <dgm:t>
        <a:bodyPr/>
        <a:lstStyle/>
        <a:p>
          <a:endParaRPr lang="ru-RU"/>
        </a:p>
      </dgm:t>
    </dgm:pt>
    <dgm:pt modelId="{373494C9-F88A-4ACE-A68A-F25479F1D87F}" type="pres">
      <dgm:prSet presAssocID="{FFA20ED4-E568-46A5-94D6-28F8CABE1FB0}" presName="hierChild2" presStyleCnt="0"/>
      <dgm:spPr/>
    </dgm:pt>
    <dgm:pt modelId="{70A37E8D-546B-478C-950F-76AAEE2E17C8}" type="pres">
      <dgm:prSet presAssocID="{22E9B88B-BF58-4E9B-AC8F-D128DE84389D}" presName="Name19" presStyleLbl="parChTrans1D2" presStyleIdx="0" presStyleCnt="4"/>
      <dgm:spPr/>
      <dgm:t>
        <a:bodyPr/>
        <a:lstStyle/>
        <a:p>
          <a:endParaRPr lang="ru-RU"/>
        </a:p>
      </dgm:t>
    </dgm:pt>
    <dgm:pt modelId="{BA487E81-EBAB-4A3C-A0E3-D507440E8D03}" type="pres">
      <dgm:prSet presAssocID="{C7596D38-A862-452E-8CC0-449292AB6DFC}" presName="Name21" presStyleCnt="0"/>
      <dgm:spPr/>
    </dgm:pt>
    <dgm:pt modelId="{732888A6-F705-450C-B3FF-254595210A2B}" type="pres">
      <dgm:prSet presAssocID="{C7596D38-A862-452E-8CC0-449292AB6DFC}" presName="level2Shape" presStyleLbl="node2" presStyleIdx="0" presStyleCnt="4" custScaleX="113713"/>
      <dgm:spPr/>
      <dgm:t>
        <a:bodyPr/>
        <a:lstStyle/>
        <a:p>
          <a:endParaRPr lang="ru-RU"/>
        </a:p>
      </dgm:t>
    </dgm:pt>
    <dgm:pt modelId="{B2644942-6B6A-4CBC-9E78-749B908666C7}" type="pres">
      <dgm:prSet presAssocID="{C7596D38-A862-452E-8CC0-449292AB6DFC}" presName="hierChild3" presStyleCnt="0"/>
      <dgm:spPr/>
    </dgm:pt>
    <dgm:pt modelId="{537EF528-AC32-418A-B876-97B10CF0EA4F}" type="pres">
      <dgm:prSet presAssocID="{FBB9777C-3EBE-4B77-9B17-0A52EAB3FF80}" presName="Name19" presStyleLbl="parChTrans1D3" presStyleIdx="0" presStyleCnt="2"/>
      <dgm:spPr/>
      <dgm:t>
        <a:bodyPr/>
        <a:lstStyle/>
        <a:p>
          <a:endParaRPr lang="ru-RU"/>
        </a:p>
      </dgm:t>
    </dgm:pt>
    <dgm:pt modelId="{86AC770D-517D-4A70-AFFC-96DCBE8465BE}" type="pres">
      <dgm:prSet presAssocID="{CFE30554-82F2-458A-A8B7-33EC5A0FB6E6}" presName="Name21" presStyleCnt="0"/>
      <dgm:spPr/>
    </dgm:pt>
    <dgm:pt modelId="{BE845180-8E26-42F8-939C-9B466C3C66E8}" type="pres">
      <dgm:prSet presAssocID="{CFE30554-82F2-458A-A8B7-33EC5A0FB6E6}" presName="level2Shape" presStyleLbl="node3" presStyleIdx="0" presStyleCnt="2"/>
      <dgm:spPr/>
      <dgm:t>
        <a:bodyPr/>
        <a:lstStyle/>
        <a:p>
          <a:endParaRPr lang="ru-RU"/>
        </a:p>
      </dgm:t>
    </dgm:pt>
    <dgm:pt modelId="{5E8BAA32-A8D7-4D7B-B789-6F564D3D12A1}" type="pres">
      <dgm:prSet presAssocID="{CFE30554-82F2-458A-A8B7-33EC5A0FB6E6}" presName="hierChild3" presStyleCnt="0"/>
      <dgm:spPr/>
    </dgm:pt>
    <dgm:pt modelId="{5405A72C-DC5D-46FD-9813-B2258FFA8799}" type="pres">
      <dgm:prSet presAssocID="{DA215AF9-BBC3-4034-80D8-96FDA2D2C750}" presName="Name19" presStyleLbl="parChTrans1D3" presStyleIdx="1" presStyleCnt="2"/>
      <dgm:spPr/>
      <dgm:t>
        <a:bodyPr/>
        <a:lstStyle/>
        <a:p>
          <a:endParaRPr lang="ru-RU"/>
        </a:p>
      </dgm:t>
    </dgm:pt>
    <dgm:pt modelId="{96200773-12C0-4BAE-AFBB-B3D24EE8FC6D}" type="pres">
      <dgm:prSet presAssocID="{16A787A0-8CCA-4BC8-9C67-9E4452E13F3E}" presName="Name21" presStyleCnt="0"/>
      <dgm:spPr/>
    </dgm:pt>
    <dgm:pt modelId="{D2690CA9-EA63-40BA-B44D-2E8F27C8FB41}" type="pres">
      <dgm:prSet presAssocID="{16A787A0-8CCA-4BC8-9C67-9E4452E13F3E}" presName="level2Shape" presStyleLbl="node3" presStyleIdx="1" presStyleCnt="2" custScaleX="118206"/>
      <dgm:spPr/>
      <dgm:t>
        <a:bodyPr/>
        <a:lstStyle/>
        <a:p>
          <a:endParaRPr lang="ru-RU"/>
        </a:p>
      </dgm:t>
    </dgm:pt>
    <dgm:pt modelId="{DEC5B68C-63F8-4A61-86D6-473D605FEB93}" type="pres">
      <dgm:prSet presAssocID="{16A787A0-8CCA-4BC8-9C67-9E4452E13F3E}" presName="hierChild3" presStyleCnt="0"/>
      <dgm:spPr/>
    </dgm:pt>
    <dgm:pt modelId="{09CF17B0-A30E-4304-884F-0D07C2C15F60}" type="pres">
      <dgm:prSet presAssocID="{973FDA93-6811-41CD-970B-7086C7D50CD9}" presName="Name19" presStyleLbl="parChTrans1D2" presStyleIdx="1" presStyleCnt="4"/>
      <dgm:spPr/>
      <dgm:t>
        <a:bodyPr/>
        <a:lstStyle/>
        <a:p>
          <a:endParaRPr lang="ru-RU"/>
        </a:p>
      </dgm:t>
    </dgm:pt>
    <dgm:pt modelId="{482BE3DB-65B1-417B-9DCB-4816634233D0}" type="pres">
      <dgm:prSet presAssocID="{8F7741CE-1088-4E46-8F05-5EA89A66773B}" presName="Name21" presStyleCnt="0"/>
      <dgm:spPr/>
    </dgm:pt>
    <dgm:pt modelId="{9C2B0A6F-8DB7-4AF5-9B7B-334F09036BD8}" type="pres">
      <dgm:prSet presAssocID="{8F7741CE-1088-4E46-8F05-5EA89A66773B}" presName="level2Shape" presStyleLbl="node2" presStyleIdx="1" presStyleCnt="4"/>
      <dgm:spPr/>
      <dgm:t>
        <a:bodyPr/>
        <a:lstStyle/>
        <a:p>
          <a:endParaRPr lang="ru-RU"/>
        </a:p>
      </dgm:t>
    </dgm:pt>
    <dgm:pt modelId="{409AFDB2-E9C1-4230-86E2-84F9E1EE0EDA}" type="pres">
      <dgm:prSet presAssocID="{8F7741CE-1088-4E46-8F05-5EA89A66773B}" presName="hierChild3" presStyleCnt="0"/>
      <dgm:spPr/>
    </dgm:pt>
    <dgm:pt modelId="{4BB91AFE-2556-4825-B408-CEC76441BA23}" type="pres">
      <dgm:prSet presAssocID="{19F3AE44-FE2D-44E6-A968-A35033F61A15}" presName="Name19" presStyleLbl="parChTrans1D2" presStyleIdx="2" presStyleCnt="4"/>
      <dgm:spPr/>
      <dgm:t>
        <a:bodyPr/>
        <a:lstStyle/>
        <a:p>
          <a:endParaRPr lang="ru-RU"/>
        </a:p>
      </dgm:t>
    </dgm:pt>
    <dgm:pt modelId="{3C80D1B0-3A25-481D-BE66-880E1EFD2EF8}" type="pres">
      <dgm:prSet presAssocID="{662ECC2F-3FE9-44F3-8164-333A086D7858}" presName="Name21" presStyleCnt="0"/>
      <dgm:spPr/>
    </dgm:pt>
    <dgm:pt modelId="{2DA4094B-EA98-4482-9618-A543C8FBBBFA}" type="pres">
      <dgm:prSet presAssocID="{662ECC2F-3FE9-44F3-8164-333A086D7858}" presName="level2Shape" presStyleLbl="node2" presStyleIdx="2" presStyleCnt="4"/>
      <dgm:spPr/>
      <dgm:t>
        <a:bodyPr/>
        <a:lstStyle/>
        <a:p>
          <a:endParaRPr lang="ru-RU"/>
        </a:p>
      </dgm:t>
    </dgm:pt>
    <dgm:pt modelId="{77240930-C9A9-4BF5-BBBE-D081EFC1094F}" type="pres">
      <dgm:prSet presAssocID="{662ECC2F-3FE9-44F3-8164-333A086D7858}" presName="hierChild3" presStyleCnt="0"/>
      <dgm:spPr/>
    </dgm:pt>
    <dgm:pt modelId="{818824F0-B821-4F97-9322-FDCDD6BB3AC3}" type="pres">
      <dgm:prSet presAssocID="{44AE537A-5C55-420F-BC16-72BDCD288ED2}" presName="Name19" presStyleLbl="parChTrans1D2" presStyleIdx="3" presStyleCnt="4"/>
      <dgm:spPr/>
      <dgm:t>
        <a:bodyPr/>
        <a:lstStyle/>
        <a:p>
          <a:endParaRPr lang="ru-RU"/>
        </a:p>
      </dgm:t>
    </dgm:pt>
    <dgm:pt modelId="{12885B18-AC46-41FE-AA22-93625AD9FCA3}" type="pres">
      <dgm:prSet presAssocID="{AAB40EE8-701C-47B5-BD10-066C58A57B87}" presName="Name21" presStyleCnt="0"/>
      <dgm:spPr/>
    </dgm:pt>
    <dgm:pt modelId="{8AAF36C0-0800-4CF3-AB32-26921035B6D1}" type="pres">
      <dgm:prSet presAssocID="{AAB40EE8-701C-47B5-BD10-066C58A57B87}" presName="level2Shape" presStyleLbl="node2" presStyleIdx="3" presStyleCnt="4"/>
      <dgm:spPr/>
      <dgm:t>
        <a:bodyPr/>
        <a:lstStyle/>
        <a:p>
          <a:endParaRPr lang="ru-RU"/>
        </a:p>
      </dgm:t>
    </dgm:pt>
    <dgm:pt modelId="{3DC1C0C4-6B95-46EC-80D5-E4DAE42162A9}" type="pres">
      <dgm:prSet presAssocID="{AAB40EE8-701C-47B5-BD10-066C58A57B87}" presName="hierChild3" presStyleCnt="0"/>
      <dgm:spPr/>
    </dgm:pt>
    <dgm:pt modelId="{2E004A4E-5FE0-4B62-BD37-23B2206D41AC}" type="pres">
      <dgm:prSet presAssocID="{F25ECFB9-33B0-4D73-BE3A-81B2E4B78137}" presName="bgShapesFlow" presStyleCnt="0"/>
      <dgm:spPr/>
    </dgm:pt>
  </dgm:ptLst>
  <dgm:cxnLst>
    <dgm:cxn modelId="{BA178263-87E7-4CFD-8CF7-A61786D8FA21}" type="presOf" srcId="{22E9B88B-BF58-4E9B-AC8F-D128DE84389D}" destId="{70A37E8D-546B-478C-950F-76AAEE2E17C8}" srcOrd="0" destOrd="0" presId="urn:microsoft.com/office/officeart/2005/8/layout/hierarchy6"/>
    <dgm:cxn modelId="{830ACAA2-3F11-4644-BA31-9CF9F3AE1DB5}" type="presOf" srcId="{16A787A0-8CCA-4BC8-9C67-9E4452E13F3E}" destId="{D2690CA9-EA63-40BA-B44D-2E8F27C8FB41}" srcOrd="0" destOrd="0" presId="urn:microsoft.com/office/officeart/2005/8/layout/hierarchy6"/>
    <dgm:cxn modelId="{98D3D42B-3BE9-4FFF-B1E4-F2367C402EA6}" type="presOf" srcId="{F25ECFB9-33B0-4D73-BE3A-81B2E4B78137}" destId="{68E22040-F252-4D2B-A31A-E802C9E9CC4D}" srcOrd="0" destOrd="0" presId="urn:microsoft.com/office/officeart/2005/8/layout/hierarchy6"/>
    <dgm:cxn modelId="{1EBABFD9-6ED3-485C-B7C6-7617A7590005}" type="presOf" srcId="{CFE30554-82F2-458A-A8B7-33EC5A0FB6E6}" destId="{BE845180-8E26-42F8-939C-9B466C3C66E8}" srcOrd="0" destOrd="0" presId="urn:microsoft.com/office/officeart/2005/8/layout/hierarchy6"/>
    <dgm:cxn modelId="{C054F8FA-AFE5-4F28-ACBB-7F62208F6FA7}" type="presOf" srcId="{44AE537A-5C55-420F-BC16-72BDCD288ED2}" destId="{818824F0-B821-4F97-9322-FDCDD6BB3AC3}" srcOrd="0" destOrd="0" presId="urn:microsoft.com/office/officeart/2005/8/layout/hierarchy6"/>
    <dgm:cxn modelId="{F1F438D7-0332-4A25-AE42-31DD2E264B99}" type="presOf" srcId="{973FDA93-6811-41CD-970B-7086C7D50CD9}" destId="{09CF17B0-A30E-4304-884F-0D07C2C15F60}" srcOrd="0" destOrd="0" presId="urn:microsoft.com/office/officeart/2005/8/layout/hierarchy6"/>
    <dgm:cxn modelId="{783D90EE-FF44-4D3A-B524-EFE2F750042F}" type="presOf" srcId="{8F7741CE-1088-4E46-8F05-5EA89A66773B}" destId="{9C2B0A6F-8DB7-4AF5-9B7B-334F09036BD8}" srcOrd="0" destOrd="0" presId="urn:microsoft.com/office/officeart/2005/8/layout/hierarchy6"/>
    <dgm:cxn modelId="{74F97D56-9E33-4C0B-ADA3-0F8FBE8FFBAC}" srcId="{FFA20ED4-E568-46A5-94D6-28F8CABE1FB0}" destId="{8F7741CE-1088-4E46-8F05-5EA89A66773B}" srcOrd="1" destOrd="0" parTransId="{973FDA93-6811-41CD-970B-7086C7D50CD9}" sibTransId="{D968A404-A106-4601-A9C1-6460165E26DC}"/>
    <dgm:cxn modelId="{C0539C68-FD13-4DF0-BCAA-3E03CABFEFAF}" srcId="{C7596D38-A862-452E-8CC0-449292AB6DFC}" destId="{CFE30554-82F2-458A-A8B7-33EC5A0FB6E6}" srcOrd="0" destOrd="0" parTransId="{FBB9777C-3EBE-4B77-9B17-0A52EAB3FF80}" sibTransId="{1267908E-BBBE-40F2-AEBD-1AC9FF299B12}"/>
    <dgm:cxn modelId="{6D88EC31-F998-4E47-8356-E8DF394421BA}" type="presOf" srcId="{FBB9777C-3EBE-4B77-9B17-0A52EAB3FF80}" destId="{537EF528-AC32-418A-B876-97B10CF0EA4F}" srcOrd="0" destOrd="0" presId="urn:microsoft.com/office/officeart/2005/8/layout/hierarchy6"/>
    <dgm:cxn modelId="{321F6B21-7C99-426E-89EC-A3A0E9D55F63}" type="presOf" srcId="{662ECC2F-3FE9-44F3-8164-333A086D7858}" destId="{2DA4094B-EA98-4482-9618-A543C8FBBBFA}" srcOrd="0" destOrd="0" presId="urn:microsoft.com/office/officeart/2005/8/layout/hierarchy6"/>
    <dgm:cxn modelId="{E309D609-CA0F-4071-BB28-329C4F8393D4}" type="presOf" srcId="{19F3AE44-FE2D-44E6-A968-A35033F61A15}" destId="{4BB91AFE-2556-4825-B408-CEC76441BA23}" srcOrd="0" destOrd="0" presId="urn:microsoft.com/office/officeart/2005/8/layout/hierarchy6"/>
    <dgm:cxn modelId="{CB449D39-BA61-453F-BC9F-78592AF84E8D}" srcId="{FFA20ED4-E568-46A5-94D6-28F8CABE1FB0}" destId="{C7596D38-A862-452E-8CC0-449292AB6DFC}" srcOrd="0" destOrd="0" parTransId="{22E9B88B-BF58-4E9B-AC8F-D128DE84389D}" sibTransId="{2763D38A-0C33-4207-9D73-65ADEC737F1A}"/>
    <dgm:cxn modelId="{022ADA0E-BC4B-4342-82B5-4C8944642F50}" type="presOf" srcId="{C7596D38-A862-452E-8CC0-449292AB6DFC}" destId="{732888A6-F705-450C-B3FF-254595210A2B}" srcOrd="0" destOrd="0" presId="urn:microsoft.com/office/officeart/2005/8/layout/hierarchy6"/>
    <dgm:cxn modelId="{93879030-7DFF-40AF-819D-B95DDA649593}" type="presOf" srcId="{FFA20ED4-E568-46A5-94D6-28F8CABE1FB0}" destId="{18B73812-0CA0-4686-ACA5-4C4D7EBAA7BD}" srcOrd="0" destOrd="0" presId="urn:microsoft.com/office/officeart/2005/8/layout/hierarchy6"/>
    <dgm:cxn modelId="{E3E55C40-992F-4542-8AAE-D15165C81A2E}" type="presOf" srcId="{DA215AF9-BBC3-4034-80D8-96FDA2D2C750}" destId="{5405A72C-DC5D-46FD-9813-B2258FFA8799}" srcOrd="0" destOrd="0" presId="urn:microsoft.com/office/officeart/2005/8/layout/hierarchy6"/>
    <dgm:cxn modelId="{32BCF49B-C8F5-444E-8F32-2AB46868E8E9}" type="presOf" srcId="{AAB40EE8-701C-47B5-BD10-066C58A57B87}" destId="{8AAF36C0-0800-4CF3-AB32-26921035B6D1}" srcOrd="0" destOrd="0" presId="urn:microsoft.com/office/officeart/2005/8/layout/hierarchy6"/>
    <dgm:cxn modelId="{9A57A377-0FB2-4FF5-86A3-7B7DB5C33ABC}" srcId="{F25ECFB9-33B0-4D73-BE3A-81B2E4B78137}" destId="{FFA20ED4-E568-46A5-94D6-28F8CABE1FB0}" srcOrd="0" destOrd="0" parTransId="{90321B41-F6C4-435A-B32F-D197517252B6}" sibTransId="{D3EEFF85-A23A-4523-9BE3-B8BAF2835B34}"/>
    <dgm:cxn modelId="{C1CCC36B-AEF8-4490-9F68-80687A0E84A3}" srcId="{FFA20ED4-E568-46A5-94D6-28F8CABE1FB0}" destId="{AAB40EE8-701C-47B5-BD10-066C58A57B87}" srcOrd="3" destOrd="0" parTransId="{44AE537A-5C55-420F-BC16-72BDCD288ED2}" sibTransId="{FC55F9B1-5D92-473A-9832-AA84AFF399E2}"/>
    <dgm:cxn modelId="{B989B6C5-F4C5-47C8-8F90-F80E5E2EED38}" srcId="{FFA20ED4-E568-46A5-94D6-28F8CABE1FB0}" destId="{662ECC2F-3FE9-44F3-8164-333A086D7858}" srcOrd="2" destOrd="0" parTransId="{19F3AE44-FE2D-44E6-A968-A35033F61A15}" sibTransId="{4A4F0C7D-4E24-49C8-A6CA-0F80D9E21573}"/>
    <dgm:cxn modelId="{EF16D38E-55C8-4E31-86D5-0355F030D788}" srcId="{C7596D38-A862-452E-8CC0-449292AB6DFC}" destId="{16A787A0-8CCA-4BC8-9C67-9E4452E13F3E}" srcOrd="1" destOrd="0" parTransId="{DA215AF9-BBC3-4034-80D8-96FDA2D2C750}" sibTransId="{661A605F-7CC5-4DFD-A0FE-87FB26828FC5}"/>
    <dgm:cxn modelId="{54EF4141-3957-4334-B03A-164264FFA103}" type="presParOf" srcId="{68E22040-F252-4D2B-A31A-E802C9E9CC4D}" destId="{F3BC7F84-A4AD-4138-BCD8-906DE4AB8D66}" srcOrd="0" destOrd="0" presId="urn:microsoft.com/office/officeart/2005/8/layout/hierarchy6"/>
    <dgm:cxn modelId="{AB5157D5-A32C-4F7C-B8C1-858C15B24EBB}" type="presParOf" srcId="{F3BC7F84-A4AD-4138-BCD8-906DE4AB8D66}" destId="{5E88486E-7EFC-4438-AA41-F74FAC4E986F}" srcOrd="0" destOrd="0" presId="urn:microsoft.com/office/officeart/2005/8/layout/hierarchy6"/>
    <dgm:cxn modelId="{21898F22-BF38-4A4D-9265-E5451B6BCBE0}" type="presParOf" srcId="{5E88486E-7EFC-4438-AA41-F74FAC4E986F}" destId="{3E0A6C6B-7A1A-43EE-9CA4-1EB1840457E7}" srcOrd="0" destOrd="0" presId="urn:microsoft.com/office/officeart/2005/8/layout/hierarchy6"/>
    <dgm:cxn modelId="{8C3D9136-267A-4FEE-AF16-F8EB3DCAE720}" type="presParOf" srcId="{3E0A6C6B-7A1A-43EE-9CA4-1EB1840457E7}" destId="{18B73812-0CA0-4686-ACA5-4C4D7EBAA7BD}" srcOrd="0" destOrd="0" presId="urn:microsoft.com/office/officeart/2005/8/layout/hierarchy6"/>
    <dgm:cxn modelId="{8D8677B7-09A8-4F22-9CAB-733CA950DC02}" type="presParOf" srcId="{3E0A6C6B-7A1A-43EE-9CA4-1EB1840457E7}" destId="{373494C9-F88A-4ACE-A68A-F25479F1D87F}" srcOrd="1" destOrd="0" presId="urn:microsoft.com/office/officeart/2005/8/layout/hierarchy6"/>
    <dgm:cxn modelId="{A50646D3-53CA-4BD1-8814-4F83F234AAFD}" type="presParOf" srcId="{373494C9-F88A-4ACE-A68A-F25479F1D87F}" destId="{70A37E8D-546B-478C-950F-76AAEE2E17C8}" srcOrd="0" destOrd="0" presId="urn:microsoft.com/office/officeart/2005/8/layout/hierarchy6"/>
    <dgm:cxn modelId="{5D394FE4-02E3-4CC1-94E2-05D9265285AB}" type="presParOf" srcId="{373494C9-F88A-4ACE-A68A-F25479F1D87F}" destId="{BA487E81-EBAB-4A3C-A0E3-D507440E8D03}" srcOrd="1" destOrd="0" presId="urn:microsoft.com/office/officeart/2005/8/layout/hierarchy6"/>
    <dgm:cxn modelId="{2F3A1E22-064A-4BC7-98CB-7407ECF04E56}" type="presParOf" srcId="{BA487E81-EBAB-4A3C-A0E3-D507440E8D03}" destId="{732888A6-F705-450C-B3FF-254595210A2B}" srcOrd="0" destOrd="0" presId="urn:microsoft.com/office/officeart/2005/8/layout/hierarchy6"/>
    <dgm:cxn modelId="{02F76F8B-C172-4E66-AD54-DFF2E778266F}" type="presParOf" srcId="{BA487E81-EBAB-4A3C-A0E3-D507440E8D03}" destId="{B2644942-6B6A-4CBC-9E78-749B908666C7}" srcOrd="1" destOrd="0" presId="urn:microsoft.com/office/officeart/2005/8/layout/hierarchy6"/>
    <dgm:cxn modelId="{D349DC56-9504-466B-8EDE-C4A50D57A5FD}" type="presParOf" srcId="{B2644942-6B6A-4CBC-9E78-749B908666C7}" destId="{537EF528-AC32-418A-B876-97B10CF0EA4F}" srcOrd="0" destOrd="0" presId="urn:microsoft.com/office/officeart/2005/8/layout/hierarchy6"/>
    <dgm:cxn modelId="{53501FAB-D0B0-45AA-ACC8-33BEAF77853C}" type="presParOf" srcId="{B2644942-6B6A-4CBC-9E78-749B908666C7}" destId="{86AC770D-517D-4A70-AFFC-96DCBE8465BE}" srcOrd="1" destOrd="0" presId="urn:microsoft.com/office/officeart/2005/8/layout/hierarchy6"/>
    <dgm:cxn modelId="{8B60DC8D-9B82-416F-820A-A41FCD3A4B88}" type="presParOf" srcId="{86AC770D-517D-4A70-AFFC-96DCBE8465BE}" destId="{BE845180-8E26-42F8-939C-9B466C3C66E8}" srcOrd="0" destOrd="0" presId="urn:microsoft.com/office/officeart/2005/8/layout/hierarchy6"/>
    <dgm:cxn modelId="{A8177B90-5F79-4EA2-BDEB-D910A867770B}" type="presParOf" srcId="{86AC770D-517D-4A70-AFFC-96DCBE8465BE}" destId="{5E8BAA32-A8D7-4D7B-B789-6F564D3D12A1}" srcOrd="1" destOrd="0" presId="urn:microsoft.com/office/officeart/2005/8/layout/hierarchy6"/>
    <dgm:cxn modelId="{53B60B25-9E52-45AA-8D7C-9EC7462F00BC}" type="presParOf" srcId="{B2644942-6B6A-4CBC-9E78-749B908666C7}" destId="{5405A72C-DC5D-46FD-9813-B2258FFA8799}" srcOrd="2" destOrd="0" presId="urn:microsoft.com/office/officeart/2005/8/layout/hierarchy6"/>
    <dgm:cxn modelId="{CE5FF325-A8C1-4468-8F49-B1619589A293}" type="presParOf" srcId="{B2644942-6B6A-4CBC-9E78-749B908666C7}" destId="{96200773-12C0-4BAE-AFBB-B3D24EE8FC6D}" srcOrd="3" destOrd="0" presId="urn:microsoft.com/office/officeart/2005/8/layout/hierarchy6"/>
    <dgm:cxn modelId="{509207AE-0FB7-4EEF-936C-1C5AEA80253B}" type="presParOf" srcId="{96200773-12C0-4BAE-AFBB-B3D24EE8FC6D}" destId="{D2690CA9-EA63-40BA-B44D-2E8F27C8FB41}" srcOrd="0" destOrd="0" presId="urn:microsoft.com/office/officeart/2005/8/layout/hierarchy6"/>
    <dgm:cxn modelId="{A4321605-075D-47A9-BF63-8D889F93EDAF}" type="presParOf" srcId="{96200773-12C0-4BAE-AFBB-B3D24EE8FC6D}" destId="{DEC5B68C-63F8-4A61-86D6-473D605FEB93}" srcOrd="1" destOrd="0" presId="urn:microsoft.com/office/officeart/2005/8/layout/hierarchy6"/>
    <dgm:cxn modelId="{CF3A04BF-B723-48BD-9CD5-8577220A2D6D}" type="presParOf" srcId="{373494C9-F88A-4ACE-A68A-F25479F1D87F}" destId="{09CF17B0-A30E-4304-884F-0D07C2C15F60}" srcOrd="2" destOrd="0" presId="urn:microsoft.com/office/officeart/2005/8/layout/hierarchy6"/>
    <dgm:cxn modelId="{F5EAF8DA-A43E-49D3-99A2-5CB7BE2DE7FA}" type="presParOf" srcId="{373494C9-F88A-4ACE-A68A-F25479F1D87F}" destId="{482BE3DB-65B1-417B-9DCB-4816634233D0}" srcOrd="3" destOrd="0" presId="urn:microsoft.com/office/officeart/2005/8/layout/hierarchy6"/>
    <dgm:cxn modelId="{CA2AE9DF-6054-42A0-B697-8E92D754958F}" type="presParOf" srcId="{482BE3DB-65B1-417B-9DCB-4816634233D0}" destId="{9C2B0A6F-8DB7-4AF5-9B7B-334F09036BD8}" srcOrd="0" destOrd="0" presId="urn:microsoft.com/office/officeart/2005/8/layout/hierarchy6"/>
    <dgm:cxn modelId="{0ADFA077-6D3D-4F5B-A3E8-1E42814DF015}" type="presParOf" srcId="{482BE3DB-65B1-417B-9DCB-4816634233D0}" destId="{409AFDB2-E9C1-4230-86E2-84F9E1EE0EDA}" srcOrd="1" destOrd="0" presId="urn:microsoft.com/office/officeart/2005/8/layout/hierarchy6"/>
    <dgm:cxn modelId="{AB85CAD7-95E0-48B4-989B-B98CAE69166A}" type="presParOf" srcId="{373494C9-F88A-4ACE-A68A-F25479F1D87F}" destId="{4BB91AFE-2556-4825-B408-CEC76441BA23}" srcOrd="4" destOrd="0" presId="urn:microsoft.com/office/officeart/2005/8/layout/hierarchy6"/>
    <dgm:cxn modelId="{4CF480A4-11A0-411E-AA8E-63C5E9625996}" type="presParOf" srcId="{373494C9-F88A-4ACE-A68A-F25479F1D87F}" destId="{3C80D1B0-3A25-481D-BE66-880E1EFD2EF8}" srcOrd="5" destOrd="0" presId="urn:microsoft.com/office/officeart/2005/8/layout/hierarchy6"/>
    <dgm:cxn modelId="{6A68312F-B489-4CF5-B48F-C0B4CFD2E031}" type="presParOf" srcId="{3C80D1B0-3A25-481D-BE66-880E1EFD2EF8}" destId="{2DA4094B-EA98-4482-9618-A543C8FBBBFA}" srcOrd="0" destOrd="0" presId="urn:microsoft.com/office/officeart/2005/8/layout/hierarchy6"/>
    <dgm:cxn modelId="{E3800154-69E1-40AA-A064-9D1CF471CDDC}" type="presParOf" srcId="{3C80D1B0-3A25-481D-BE66-880E1EFD2EF8}" destId="{77240930-C9A9-4BF5-BBBE-D081EFC1094F}" srcOrd="1" destOrd="0" presId="urn:microsoft.com/office/officeart/2005/8/layout/hierarchy6"/>
    <dgm:cxn modelId="{4C86B7B9-47C5-403E-98AE-A9C63B747349}" type="presParOf" srcId="{373494C9-F88A-4ACE-A68A-F25479F1D87F}" destId="{818824F0-B821-4F97-9322-FDCDD6BB3AC3}" srcOrd="6" destOrd="0" presId="urn:microsoft.com/office/officeart/2005/8/layout/hierarchy6"/>
    <dgm:cxn modelId="{083CF9A4-433C-46F6-B70D-BFF0D9E29C1F}" type="presParOf" srcId="{373494C9-F88A-4ACE-A68A-F25479F1D87F}" destId="{12885B18-AC46-41FE-AA22-93625AD9FCA3}" srcOrd="7" destOrd="0" presId="urn:microsoft.com/office/officeart/2005/8/layout/hierarchy6"/>
    <dgm:cxn modelId="{1502CFB5-4AC8-42A5-BECA-6EC60502A04E}" type="presParOf" srcId="{12885B18-AC46-41FE-AA22-93625AD9FCA3}" destId="{8AAF36C0-0800-4CF3-AB32-26921035B6D1}" srcOrd="0" destOrd="0" presId="urn:microsoft.com/office/officeart/2005/8/layout/hierarchy6"/>
    <dgm:cxn modelId="{647B42B2-077A-4A4D-AAD9-183FFE3ABED1}" type="presParOf" srcId="{12885B18-AC46-41FE-AA22-93625AD9FCA3}" destId="{3DC1C0C4-6B95-46EC-80D5-E4DAE42162A9}" srcOrd="1" destOrd="0" presId="urn:microsoft.com/office/officeart/2005/8/layout/hierarchy6"/>
    <dgm:cxn modelId="{06F8C47D-C8AD-4621-892F-986968D17FE4}" type="presParOf" srcId="{68E22040-F252-4D2B-A31A-E802C9E9CC4D}" destId="{2E004A4E-5FE0-4B62-BD37-23B2206D41AC}" srcOrd="1" destOrd="0" presId="urn:microsoft.com/office/officeart/2005/8/layout/hierarchy6"/>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78D7A83-E951-40CE-BE6D-B2F8D6876341}" type="doc">
      <dgm:prSet loTypeId="urn:microsoft.com/office/officeart/2005/8/layout/equation1" loCatId="process" qsTypeId="urn:microsoft.com/office/officeart/2005/8/quickstyle/simple1" qsCatId="simple" csTypeId="urn:microsoft.com/office/officeart/2005/8/colors/accent1_2" csCatId="accent1" phldr="1"/>
      <dgm:spPr/>
    </dgm:pt>
    <dgm:pt modelId="{E683325A-25AD-473F-90E9-02BDA0FE8471}">
      <dgm:prSet phldrT="[Текст]"/>
      <dgm:spPr/>
      <dgm:t>
        <a:bodyPr/>
        <a:lstStyle/>
        <a:p>
          <a:r>
            <a:rPr lang="ru-RU"/>
            <a:t>міська влада</a:t>
          </a:r>
        </a:p>
      </dgm:t>
    </dgm:pt>
    <dgm:pt modelId="{35604C9D-318D-4FE4-AB51-45BB550CEA1D}" type="parTrans" cxnId="{D89D3AA8-C588-4AFF-A29D-1DF03E66CD2A}">
      <dgm:prSet/>
      <dgm:spPr/>
      <dgm:t>
        <a:bodyPr/>
        <a:lstStyle/>
        <a:p>
          <a:endParaRPr lang="ru-RU"/>
        </a:p>
      </dgm:t>
    </dgm:pt>
    <dgm:pt modelId="{FA505A7D-3D23-4895-B3C9-1C4119D4D3D8}" type="sibTrans" cxnId="{D89D3AA8-C588-4AFF-A29D-1DF03E66CD2A}">
      <dgm:prSet/>
      <dgm:spPr/>
      <dgm:t>
        <a:bodyPr/>
        <a:lstStyle/>
        <a:p>
          <a:endParaRPr lang="ru-RU"/>
        </a:p>
      </dgm:t>
    </dgm:pt>
    <dgm:pt modelId="{70E71416-8C6D-4DF0-9A2E-0829582A468A}">
      <dgm:prSet phldrT="[Текст]"/>
      <dgm:spPr/>
      <dgm:t>
        <a:bodyPr/>
        <a:lstStyle/>
        <a:p>
          <a:r>
            <a:rPr lang="ru-RU"/>
            <a:t>успішний експорт продукції  МСП</a:t>
          </a:r>
        </a:p>
      </dgm:t>
    </dgm:pt>
    <dgm:pt modelId="{B8B8AC78-5DE5-436B-B4C7-74397D7A0786}" type="parTrans" cxnId="{952128E6-22D9-477A-AD2B-00F1D2C49F3C}">
      <dgm:prSet/>
      <dgm:spPr/>
      <dgm:t>
        <a:bodyPr/>
        <a:lstStyle/>
        <a:p>
          <a:endParaRPr lang="ru-RU"/>
        </a:p>
      </dgm:t>
    </dgm:pt>
    <dgm:pt modelId="{A9A392E9-FD1B-4142-BE56-ED1C8963467C}" type="sibTrans" cxnId="{952128E6-22D9-477A-AD2B-00F1D2C49F3C}">
      <dgm:prSet/>
      <dgm:spPr/>
      <dgm:t>
        <a:bodyPr/>
        <a:lstStyle/>
        <a:p>
          <a:endParaRPr lang="ru-RU"/>
        </a:p>
      </dgm:t>
    </dgm:pt>
    <dgm:pt modelId="{9B137AE5-2BAA-4E24-A2EE-15FEC1EE6D65}">
      <dgm:prSet phldrT="[Текст]"/>
      <dgm:spPr/>
      <dgm:t>
        <a:bodyPr/>
        <a:lstStyle/>
        <a:p>
          <a:r>
            <a:rPr lang="ru-RU"/>
            <a:t>асоціації експортерів</a:t>
          </a:r>
        </a:p>
      </dgm:t>
    </dgm:pt>
    <dgm:pt modelId="{19D8781F-1158-4F4F-B259-13A1064FC8D6}" type="parTrans" cxnId="{3417D44B-F0BA-419E-BEF1-D231BB6B2AE7}">
      <dgm:prSet/>
      <dgm:spPr/>
      <dgm:t>
        <a:bodyPr/>
        <a:lstStyle/>
        <a:p>
          <a:endParaRPr lang="ru-RU"/>
        </a:p>
      </dgm:t>
    </dgm:pt>
    <dgm:pt modelId="{03AE30C8-A2B5-4D90-8A3E-9D361554530C}" type="sibTrans" cxnId="{3417D44B-F0BA-419E-BEF1-D231BB6B2AE7}">
      <dgm:prSet/>
      <dgm:spPr/>
      <dgm:t>
        <a:bodyPr/>
        <a:lstStyle/>
        <a:p>
          <a:endParaRPr lang="ru-RU"/>
        </a:p>
      </dgm:t>
    </dgm:pt>
    <dgm:pt modelId="{B4744F3B-0392-43F2-84CA-574B8F0B24AD}">
      <dgm:prSet phldrT="[Текст]"/>
      <dgm:spPr/>
      <dgm:t>
        <a:bodyPr/>
        <a:lstStyle/>
        <a:p>
          <a:r>
            <a:rPr lang="ru-RU"/>
            <a:t>надавачі послуг для здійснення експорту</a:t>
          </a:r>
        </a:p>
      </dgm:t>
    </dgm:pt>
    <dgm:pt modelId="{20B3E104-E105-4EF6-A78D-4B444C89B3B0}" type="parTrans" cxnId="{6D3B16B2-B343-408B-AAAB-4FC40AA50047}">
      <dgm:prSet/>
      <dgm:spPr/>
      <dgm:t>
        <a:bodyPr/>
        <a:lstStyle/>
        <a:p>
          <a:endParaRPr lang="en-US"/>
        </a:p>
      </dgm:t>
    </dgm:pt>
    <dgm:pt modelId="{4FD2F07B-E80C-4D80-84CE-2BA01E137CCC}" type="sibTrans" cxnId="{6D3B16B2-B343-408B-AAAB-4FC40AA50047}">
      <dgm:prSet/>
      <dgm:spPr/>
      <dgm:t>
        <a:bodyPr/>
        <a:lstStyle/>
        <a:p>
          <a:endParaRPr lang="en-US"/>
        </a:p>
      </dgm:t>
    </dgm:pt>
    <dgm:pt modelId="{8A726E37-6B17-4776-8FF7-B1FA01CA585F}" type="pres">
      <dgm:prSet presAssocID="{478D7A83-E951-40CE-BE6D-B2F8D6876341}" presName="linearFlow" presStyleCnt="0">
        <dgm:presLayoutVars>
          <dgm:dir/>
          <dgm:resizeHandles val="exact"/>
        </dgm:presLayoutVars>
      </dgm:prSet>
      <dgm:spPr/>
    </dgm:pt>
    <dgm:pt modelId="{772514CE-4B69-4D79-9567-22D6C2A3BA72}" type="pres">
      <dgm:prSet presAssocID="{E683325A-25AD-473F-90E9-02BDA0FE8471}" presName="node" presStyleLbl="node1" presStyleIdx="0" presStyleCnt="4">
        <dgm:presLayoutVars>
          <dgm:bulletEnabled val="1"/>
        </dgm:presLayoutVars>
      </dgm:prSet>
      <dgm:spPr/>
      <dgm:t>
        <a:bodyPr/>
        <a:lstStyle/>
        <a:p>
          <a:endParaRPr lang="ru-RU"/>
        </a:p>
      </dgm:t>
    </dgm:pt>
    <dgm:pt modelId="{C52625BA-9D8A-49E1-9FA2-B74FBDC93F0D}" type="pres">
      <dgm:prSet presAssocID="{FA505A7D-3D23-4895-B3C9-1C4119D4D3D8}" presName="spacerL" presStyleCnt="0"/>
      <dgm:spPr/>
    </dgm:pt>
    <dgm:pt modelId="{AA272E47-F9BB-4E8C-8629-0CA0F78766CB}" type="pres">
      <dgm:prSet presAssocID="{FA505A7D-3D23-4895-B3C9-1C4119D4D3D8}" presName="sibTrans" presStyleLbl="sibTrans2D1" presStyleIdx="0" presStyleCnt="3"/>
      <dgm:spPr/>
      <dgm:t>
        <a:bodyPr/>
        <a:lstStyle/>
        <a:p>
          <a:endParaRPr lang="ru-RU"/>
        </a:p>
      </dgm:t>
    </dgm:pt>
    <dgm:pt modelId="{3571C369-BAD9-42F1-A612-B614A52B0358}" type="pres">
      <dgm:prSet presAssocID="{FA505A7D-3D23-4895-B3C9-1C4119D4D3D8}" presName="spacerR" presStyleCnt="0"/>
      <dgm:spPr/>
    </dgm:pt>
    <dgm:pt modelId="{C3B2D5C3-60AE-404B-A981-4DD5D48D7DDB}" type="pres">
      <dgm:prSet presAssocID="{9B137AE5-2BAA-4E24-A2EE-15FEC1EE6D65}" presName="node" presStyleLbl="node1" presStyleIdx="1" presStyleCnt="4">
        <dgm:presLayoutVars>
          <dgm:bulletEnabled val="1"/>
        </dgm:presLayoutVars>
      </dgm:prSet>
      <dgm:spPr/>
      <dgm:t>
        <a:bodyPr/>
        <a:lstStyle/>
        <a:p>
          <a:endParaRPr lang="ru-RU"/>
        </a:p>
      </dgm:t>
    </dgm:pt>
    <dgm:pt modelId="{FF94626D-F581-4D25-AC4A-834BA6C058D6}" type="pres">
      <dgm:prSet presAssocID="{03AE30C8-A2B5-4D90-8A3E-9D361554530C}" presName="spacerL" presStyleCnt="0"/>
      <dgm:spPr/>
    </dgm:pt>
    <dgm:pt modelId="{0D8F2A23-749A-4D3C-923B-5A61A6B465BA}" type="pres">
      <dgm:prSet presAssocID="{03AE30C8-A2B5-4D90-8A3E-9D361554530C}" presName="sibTrans" presStyleLbl="sibTrans2D1" presStyleIdx="1" presStyleCnt="3"/>
      <dgm:spPr/>
      <dgm:t>
        <a:bodyPr/>
        <a:lstStyle/>
        <a:p>
          <a:endParaRPr lang="ru-RU"/>
        </a:p>
      </dgm:t>
    </dgm:pt>
    <dgm:pt modelId="{154503F7-6D52-459D-837E-6F56865AC61C}" type="pres">
      <dgm:prSet presAssocID="{03AE30C8-A2B5-4D90-8A3E-9D361554530C}" presName="spacerR" presStyleCnt="0"/>
      <dgm:spPr/>
    </dgm:pt>
    <dgm:pt modelId="{BD95A933-7E90-40AA-8B2A-82362770442E}" type="pres">
      <dgm:prSet presAssocID="{B4744F3B-0392-43F2-84CA-574B8F0B24AD}" presName="node" presStyleLbl="node1" presStyleIdx="2" presStyleCnt="4">
        <dgm:presLayoutVars>
          <dgm:bulletEnabled val="1"/>
        </dgm:presLayoutVars>
      </dgm:prSet>
      <dgm:spPr/>
      <dgm:t>
        <a:bodyPr/>
        <a:lstStyle/>
        <a:p>
          <a:endParaRPr lang="ru-RU"/>
        </a:p>
      </dgm:t>
    </dgm:pt>
    <dgm:pt modelId="{DA0F6D31-1B1D-46C9-A66F-AE5B51E646FD}" type="pres">
      <dgm:prSet presAssocID="{4FD2F07B-E80C-4D80-84CE-2BA01E137CCC}" presName="spacerL" presStyleCnt="0"/>
      <dgm:spPr/>
    </dgm:pt>
    <dgm:pt modelId="{C63BA240-96C5-483D-B0AE-41C04C4DC83A}" type="pres">
      <dgm:prSet presAssocID="{4FD2F07B-E80C-4D80-84CE-2BA01E137CCC}" presName="sibTrans" presStyleLbl="sibTrans2D1" presStyleIdx="2" presStyleCnt="3"/>
      <dgm:spPr/>
      <dgm:t>
        <a:bodyPr/>
        <a:lstStyle/>
        <a:p>
          <a:endParaRPr lang="ru-RU"/>
        </a:p>
      </dgm:t>
    </dgm:pt>
    <dgm:pt modelId="{6F6A752F-1F6C-47C7-B451-1D270D4E8E0A}" type="pres">
      <dgm:prSet presAssocID="{4FD2F07B-E80C-4D80-84CE-2BA01E137CCC}" presName="spacerR" presStyleCnt="0"/>
      <dgm:spPr/>
    </dgm:pt>
    <dgm:pt modelId="{4E409A0A-8856-4F25-9FDC-CA12C03F9C1D}" type="pres">
      <dgm:prSet presAssocID="{70E71416-8C6D-4DF0-9A2E-0829582A468A}" presName="node" presStyleLbl="node1" presStyleIdx="3" presStyleCnt="4">
        <dgm:presLayoutVars>
          <dgm:bulletEnabled val="1"/>
        </dgm:presLayoutVars>
      </dgm:prSet>
      <dgm:spPr/>
      <dgm:t>
        <a:bodyPr/>
        <a:lstStyle/>
        <a:p>
          <a:endParaRPr lang="ru-RU"/>
        </a:p>
      </dgm:t>
    </dgm:pt>
  </dgm:ptLst>
  <dgm:cxnLst>
    <dgm:cxn modelId="{6D3B16B2-B343-408B-AAAB-4FC40AA50047}" srcId="{478D7A83-E951-40CE-BE6D-B2F8D6876341}" destId="{B4744F3B-0392-43F2-84CA-574B8F0B24AD}" srcOrd="2" destOrd="0" parTransId="{20B3E104-E105-4EF6-A78D-4B444C89B3B0}" sibTransId="{4FD2F07B-E80C-4D80-84CE-2BA01E137CCC}"/>
    <dgm:cxn modelId="{3417D44B-F0BA-419E-BEF1-D231BB6B2AE7}" srcId="{478D7A83-E951-40CE-BE6D-B2F8D6876341}" destId="{9B137AE5-2BAA-4E24-A2EE-15FEC1EE6D65}" srcOrd="1" destOrd="0" parTransId="{19D8781F-1158-4F4F-B259-13A1064FC8D6}" sibTransId="{03AE30C8-A2B5-4D90-8A3E-9D361554530C}"/>
    <dgm:cxn modelId="{C4E0C966-B4B2-4E0E-82F2-A26C165DF3F1}" type="presOf" srcId="{4FD2F07B-E80C-4D80-84CE-2BA01E137CCC}" destId="{C63BA240-96C5-483D-B0AE-41C04C4DC83A}" srcOrd="0" destOrd="0" presId="urn:microsoft.com/office/officeart/2005/8/layout/equation1"/>
    <dgm:cxn modelId="{D89D3AA8-C588-4AFF-A29D-1DF03E66CD2A}" srcId="{478D7A83-E951-40CE-BE6D-B2F8D6876341}" destId="{E683325A-25AD-473F-90E9-02BDA0FE8471}" srcOrd="0" destOrd="0" parTransId="{35604C9D-318D-4FE4-AB51-45BB550CEA1D}" sibTransId="{FA505A7D-3D23-4895-B3C9-1C4119D4D3D8}"/>
    <dgm:cxn modelId="{74F2D46F-D5D1-4248-B02B-96B3B5B183B5}" type="presOf" srcId="{B4744F3B-0392-43F2-84CA-574B8F0B24AD}" destId="{BD95A933-7E90-40AA-8B2A-82362770442E}" srcOrd="0" destOrd="0" presId="urn:microsoft.com/office/officeart/2005/8/layout/equation1"/>
    <dgm:cxn modelId="{BAD8624A-7DBC-4F72-B8C3-BBD5D26AA06C}" type="presOf" srcId="{70E71416-8C6D-4DF0-9A2E-0829582A468A}" destId="{4E409A0A-8856-4F25-9FDC-CA12C03F9C1D}" srcOrd="0" destOrd="0" presId="urn:microsoft.com/office/officeart/2005/8/layout/equation1"/>
    <dgm:cxn modelId="{3CE6A484-3097-4F14-A5C1-11C8905CA8B0}" type="presOf" srcId="{FA505A7D-3D23-4895-B3C9-1C4119D4D3D8}" destId="{AA272E47-F9BB-4E8C-8629-0CA0F78766CB}" srcOrd="0" destOrd="0" presId="urn:microsoft.com/office/officeart/2005/8/layout/equation1"/>
    <dgm:cxn modelId="{11A73727-142D-44CA-BE49-76B3889A1D8E}" type="presOf" srcId="{03AE30C8-A2B5-4D90-8A3E-9D361554530C}" destId="{0D8F2A23-749A-4D3C-923B-5A61A6B465BA}" srcOrd="0" destOrd="0" presId="urn:microsoft.com/office/officeart/2005/8/layout/equation1"/>
    <dgm:cxn modelId="{6B2C0A56-B734-4DB7-A39F-96CF8E34BB42}" type="presOf" srcId="{E683325A-25AD-473F-90E9-02BDA0FE8471}" destId="{772514CE-4B69-4D79-9567-22D6C2A3BA72}" srcOrd="0" destOrd="0" presId="urn:microsoft.com/office/officeart/2005/8/layout/equation1"/>
    <dgm:cxn modelId="{447936F4-77EB-420F-939F-72B0B69FD11E}" type="presOf" srcId="{9B137AE5-2BAA-4E24-A2EE-15FEC1EE6D65}" destId="{C3B2D5C3-60AE-404B-A981-4DD5D48D7DDB}" srcOrd="0" destOrd="0" presId="urn:microsoft.com/office/officeart/2005/8/layout/equation1"/>
    <dgm:cxn modelId="{952128E6-22D9-477A-AD2B-00F1D2C49F3C}" srcId="{478D7A83-E951-40CE-BE6D-B2F8D6876341}" destId="{70E71416-8C6D-4DF0-9A2E-0829582A468A}" srcOrd="3" destOrd="0" parTransId="{B8B8AC78-5DE5-436B-B4C7-74397D7A0786}" sibTransId="{A9A392E9-FD1B-4142-BE56-ED1C8963467C}"/>
    <dgm:cxn modelId="{263BAC93-FED0-44DD-9EF5-B23EB71F8940}" type="presOf" srcId="{478D7A83-E951-40CE-BE6D-B2F8D6876341}" destId="{8A726E37-6B17-4776-8FF7-B1FA01CA585F}" srcOrd="0" destOrd="0" presId="urn:microsoft.com/office/officeart/2005/8/layout/equation1"/>
    <dgm:cxn modelId="{5F5C7E0C-FC08-4D42-8558-ECCF13460A98}" type="presParOf" srcId="{8A726E37-6B17-4776-8FF7-B1FA01CA585F}" destId="{772514CE-4B69-4D79-9567-22D6C2A3BA72}" srcOrd="0" destOrd="0" presId="urn:microsoft.com/office/officeart/2005/8/layout/equation1"/>
    <dgm:cxn modelId="{F276468C-EB04-436E-B4D7-7FF6B1AE5187}" type="presParOf" srcId="{8A726E37-6B17-4776-8FF7-B1FA01CA585F}" destId="{C52625BA-9D8A-49E1-9FA2-B74FBDC93F0D}" srcOrd="1" destOrd="0" presId="urn:microsoft.com/office/officeart/2005/8/layout/equation1"/>
    <dgm:cxn modelId="{F5853C9F-5E58-4E0C-856D-CFC27729F4AC}" type="presParOf" srcId="{8A726E37-6B17-4776-8FF7-B1FA01CA585F}" destId="{AA272E47-F9BB-4E8C-8629-0CA0F78766CB}" srcOrd="2" destOrd="0" presId="urn:microsoft.com/office/officeart/2005/8/layout/equation1"/>
    <dgm:cxn modelId="{6CD6EDBC-DDCA-4DC3-A208-6C35F6640561}" type="presParOf" srcId="{8A726E37-6B17-4776-8FF7-B1FA01CA585F}" destId="{3571C369-BAD9-42F1-A612-B614A52B0358}" srcOrd="3" destOrd="0" presId="urn:microsoft.com/office/officeart/2005/8/layout/equation1"/>
    <dgm:cxn modelId="{217D4B5B-3F56-40EE-A876-5972E6871B8A}" type="presParOf" srcId="{8A726E37-6B17-4776-8FF7-B1FA01CA585F}" destId="{C3B2D5C3-60AE-404B-A981-4DD5D48D7DDB}" srcOrd="4" destOrd="0" presId="urn:microsoft.com/office/officeart/2005/8/layout/equation1"/>
    <dgm:cxn modelId="{7BA76386-CE47-4869-9352-FF605380E33E}" type="presParOf" srcId="{8A726E37-6B17-4776-8FF7-B1FA01CA585F}" destId="{FF94626D-F581-4D25-AC4A-834BA6C058D6}" srcOrd="5" destOrd="0" presId="urn:microsoft.com/office/officeart/2005/8/layout/equation1"/>
    <dgm:cxn modelId="{F41D552F-7592-4763-8254-C69EA9212B80}" type="presParOf" srcId="{8A726E37-6B17-4776-8FF7-B1FA01CA585F}" destId="{0D8F2A23-749A-4D3C-923B-5A61A6B465BA}" srcOrd="6" destOrd="0" presId="urn:microsoft.com/office/officeart/2005/8/layout/equation1"/>
    <dgm:cxn modelId="{9C401FC0-E7C0-427B-8C13-89BF0606B663}" type="presParOf" srcId="{8A726E37-6B17-4776-8FF7-B1FA01CA585F}" destId="{154503F7-6D52-459D-837E-6F56865AC61C}" srcOrd="7" destOrd="0" presId="urn:microsoft.com/office/officeart/2005/8/layout/equation1"/>
    <dgm:cxn modelId="{8C707B34-5CF9-401A-A2EF-93CEDE3479CA}" type="presParOf" srcId="{8A726E37-6B17-4776-8FF7-B1FA01CA585F}" destId="{BD95A933-7E90-40AA-8B2A-82362770442E}" srcOrd="8" destOrd="0" presId="urn:microsoft.com/office/officeart/2005/8/layout/equation1"/>
    <dgm:cxn modelId="{9B64B6DA-F7C0-4157-AD84-F0689FBB0E4E}" type="presParOf" srcId="{8A726E37-6B17-4776-8FF7-B1FA01CA585F}" destId="{DA0F6D31-1B1D-46C9-A66F-AE5B51E646FD}" srcOrd="9" destOrd="0" presId="urn:microsoft.com/office/officeart/2005/8/layout/equation1"/>
    <dgm:cxn modelId="{483829AF-5648-4997-9EEF-4392E1BBDE4B}" type="presParOf" srcId="{8A726E37-6B17-4776-8FF7-B1FA01CA585F}" destId="{C63BA240-96C5-483D-B0AE-41C04C4DC83A}" srcOrd="10" destOrd="0" presId="urn:microsoft.com/office/officeart/2005/8/layout/equation1"/>
    <dgm:cxn modelId="{E9D9D593-0476-4D28-9DB7-A5087AC078AE}" type="presParOf" srcId="{8A726E37-6B17-4776-8FF7-B1FA01CA585F}" destId="{6F6A752F-1F6C-47C7-B451-1D270D4E8E0A}" srcOrd="11" destOrd="0" presId="urn:microsoft.com/office/officeart/2005/8/layout/equation1"/>
    <dgm:cxn modelId="{7067BE22-393D-46AF-A03E-69862BF5B88F}" type="presParOf" srcId="{8A726E37-6B17-4776-8FF7-B1FA01CA585F}" destId="{4E409A0A-8856-4F25-9FDC-CA12C03F9C1D}" srcOrd="12" destOrd="0" presId="urn:microsoft.com/office/officeart/2005/8/layout/equation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8B73812-0CA0-4686-ACA5-4C4D7EBAA7BD}">
      <dsp:nvSpPr>
        <dsp:cNvPr id="0" name=""/>
        <dsp:cNvSpPr/>
      </dsp:nvSpPr>
      <dsp:spPr>
        <a:xfrm>
          <a:off x="2125275" y="1610"/>
          <a:ext cx="2076374" cy="63658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перешкоди виходу </a:t>
          </a:r>
        </a:p>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на зовнішній ринок</a:t>
          </a:r>
        </a:p>
      </dsp:txBody>
      <dsp:txXfrm>
        <a:off x="2143920" y="20255"/>
        <a:ext cx="2039084" cy="599290"/>
      </dsp:txXfrm>
    </dsp:sp>
    <dsp:sp modelId="{70A37E8D-546B-478C-950F-76AAEE2E17C8}">
      <dsp:nvSpPr>
        <dsp:cNvPr id="0" name=""/>
        <dsp:cNvSpPr/>
      </dsp:nvSpPr>
      <dsp:spPr>
        <a:xfrm>
          <a:off x="1301465" y="638190"/>
          <a:ext cx="1861996" cy="254632"/>
        </a:xfrm>
        <a:custGeom>
          <a:avLst/>
          <a:gdLst/>
          <a:ahLst/>
          <a:cxnLst/>
          <a:rect l="0" t="0" r="0" b="0"/>
          <a:pathLst>
            <a:path>
              <a:moveTo>
                <a:pt x="1861996" y="0"/>
              </a:moveTo>
              <a:lnTo>
                <a:pt x="1861996" y="127316"/>
              </a:lnTo>
              <a:lnTo>
                <a:pt x="0" y="127316"/>
              </a:lnTo>
              <a:lnTo>
                <a:pt x="0" y="2546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32888A6-F705-450C-B3FF-254595210A2B}">
      <dsp:nvSpPr>
        <dsp:cNvPr id="0" name=""/>
        <dsp:cNvSpPr/>
      </dsp:nvSpPr>
      <dsp:spPr>
        <a:xfrm>
          <a:off x="758559" y="892822"/>
          <a:ext cx="1085811" cy="63658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недостатня продуктивність</a:t>
          </a:r>
        </a:p>
      </dsp:txBody>
      <dsp:txXfrm>
        <a:off x="777204" y="911467"/>
        <a:ext cx="1048521" cy="599290"/>
      </dsp:txXfrm>
    </dsp:sp>
    <dsp:sp modelId="{537EF528-AC32-418A-B876-97B10CF0EA4F}">
      <dsp:nvSpPr>
        <dsp:cNvPr id="0" name=""/>
        <dsp:cNvSpPr/>
      </dsp:nvSpPr>
      <dsp:spPr>
        <a:xfrm>
          <a:off x="593878" y="1529403"/>
          <a:ext cx="707587" cy="254632"/>
        </a:xfrm>
        <a:custGeom>
          <a:avLst/>
          <a:gdLst/>
          <a:ahLst/>
          <a:cxnLst/>
          <a:rect l="0" t="0" r="0" b="0"/>
          <a:pathLst>
            <a:path>
              <a:moveTo>
                <a:pt x="707587" y="0"/>
              </a:moveTo>
              <a:lnTo>
                <a:pt x="707587" y="127316"/>
              </a:lnTo>
              <a:lnTo>
                <a:pt x="0" y="127316"/>
              </a:lnTo>
              <a:lnTo>
                <a:pt x="0" y="25463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E845180-8E26-42F8-939C-9B466C3C66E8}">
      <dsp:nvSpPr>
        <dsp:cNvPr id="0" name=""/>
        <dsp:cNvSpPr/>
      </dsp:nvSpPr>
      <dsp:spPr>
        <a:xfrm>
          <a:off x="116443" y="1784035"/>
          <a:ext cx="954870" cy="63658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невідповідна кваліфікація персоналу</a:t>
          </a:r>
        </a:p>
      </dsp:txBody>
      <dsp:txXfrm>
        <a:off x="135088" y="1802680"/>
        <a:ext cx="917580" cy="599290"/>
      </dsp:txXfrm>
    </dsp:sp>
    <dsp:sp modelId="{5405A72C-DC5D-46FD-9813-B2258FFA8799}">
      <dsp:nvSpPr>
        <dsp:cNvPr id="0" name=""/>
        <dsp:cNvSpPr/>
      </dsp:nvSpPr>
      <dsp:spPr>
        <a:xfrm>
          <a:off x="1301465" y="1529403"/>
          <a:ext cx="620665" cy="254632"/>
        </a:xfrm>
        <a:custGeom>
          <a:avLst/>
          <a:gdLst/>
          <a:ahLst/>
          <a:cxnLst/>
          <a:rect l="0" t="0" r="0" b="0"/>
          <a:pathLst>
            <a:path>
              <a:moveTo>
                <a:pt x="0" y="0"/>
              </a:moveTo>
              <a:lnTo>
                <a:pt x="0" y="127316"/>
              </a:lnTo>
              <a:lnTo>
                <a:pt x="620665" y="127316"/>
              </a:lnTo>
              <a:lnTo>
                <a:pt x="620665" y="25463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2690CA9-EA63-40BA-B44D-2E8F27C8FB41}">
      <dsp:nvSpPr>
        <dsp:cNvPr id="0" name=""/>
        <dsp:cNvSpPr/>
      </dsp:nvSpPr>
      <dsp:spPr>
        <a:xfrm>
          <a:off x="1357774" y="1784035"/>
          <a:ext cx="1128713" cy="63658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низька інноваційність</a:t>
          </a:r>
        </a:p>
      </dsp:txBody>
      <dsp:txXfrm>
        <a:off x="1376419" y="1802680"/>
        <a:ext cx="1091423" cy="599290"/>
      </dsp:txXfrm>
    </dsp:sp>
    <dsp:sp modelId="{09CF17B0-A30E-4304-884F-0D07C2C15F60}">
      <dsp:nvSpPr>
        <dsp:cNvPr id="0" name=""/>
        <dsp:cNvSpPr/>
      </dsp:nvSpPr>
      <dsp:spPr>
        <a:xfrm>
          <a:off x="2608267" y="638190"/>
          <a:ext cx="555194" cy="254632"/>
        </a:xfrm>
        <a:custGeom>
          <a:avLst/>
          <a:gdLst/>
          <a:ahLst/>
          <a:cxnLst/>
          <a:rect l="0" t="0" r="0" b="0"/>
          <a:pathLst>
            <a:path>
              <a:moveTo>
                <a:pt x="555194" y="0"/>
              </a:moveTo>
              <a:lnTo>
                <a:pt x="555194" y="127316"/>
              </a:lnTo>
              <a:lnTo>
                <a:pt x="0" y="127316"/>
              </a:lnTo>
              <a:lnTo>
                <a:pt x="0" y="2546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C2B0A6F-8DB7-4AF5-9B7B-334F09036BD8}">
      <dsp:nvSpPr>
        <dsp:cNvPr id="0" name=""/>
        <dsp:cNvSpPr/>
      </dsp:nvSpPr>
      <dsp:spPr>
        <a:xfrm>
          <a:off x="2130832" y="892822"/>
          <a:ext cx="954870" cy="63658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нестача фінансування</a:t>
          </a:r>
        </a:p>
      </dsp:txBody>
      <dsp:txXfrm>
        <a:off x="2149477" y="911467"/>
        <a:ext cx="917580" cy="599290"/>
      </dsp:txXfrm>
    </dsp:sp>
    <dsp:sp modelId="{4BB91AFE-2556-4825-B408-CEC76441BA23}">
      <dsp:nvSpPr>
        <dsp:cNvPr id="0" name=""/>
        <dsp:cNvSpPr/>
      </dsp:nvSpPr>
      <dsp:spPr>
        <a:xfrm>
          <a:off x="3163462" y="638190"/>
          <a:ext cx="686136" cy="254632"/>
        </a:xfrm>
        <a:custGeom>
          <a:avLst/>
          <a:gdLst/>
          <a:ahLst/>
          <a:cxnLst/>
          <a:rect l="0" t="0" r="0" b="0"/>
          <a:pathLst>
            <a:path>
              <a:moveTo>
                <a:pt x="0" y="0"/>
              </a:moveTo>
              <a:lnTo>
                <a:pt x="0" y="127316"/>
              </a:lnTo>
              <a:lnTo>
                <a:pt x="686136" y="127316"/>
              </a:lnTo>
              <a:lnTo>
                <a:pt x="686136" y="2546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DA4094B-EA98-4482-9618-A543C8FBBBFA}">
      <dsp:nvSpPr>
        <dsp:cNvPr id="0" name=""/>
        <dsp:cNvSpPr/>
      </dsp:nvSpPr>
      <dsp:spPr>
        <a:xfrm>
          <a:off x="3372163" y="892822"/>
          <a:ext cx="954870" cy="63658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нестача інформації</a:t>
          </a:r>
        </a:p>
      </dsp:txBody>
      <dsp:txXfrm>
        <a:off x="3390808" y="911467"/>
        <a:ext cx="917580" cy="599290"/>
      </dsp:txXfrm>
    </dsp:sp>
    <dsp:sp modelId="{818824F0-B821-4F97-9322-FDCDD6BB3AC3}">
      <dsp:nvSpPr>
        <dsp:cNvPr id="0" name=""/>
        <dsp:cNvSpPr/>
      </dsp:nvSpPr>
      <dsp:spPr>
        <a:xfrm>
          <a:off x="3163462" y="638190"/>
          <a:ext cx="1927467" cy="254632"/>
        </a:xfrm>
        <a:custGeom>
          <a:avLst/>
          <a:gdLst/>
          <a:ahLst/>
          <a:cxnLst/>
          <a:rect l="0" t="0" r="0" b="0"/>
          <a:pathLst>
            <a:path>
              <a:moveTo>
                <a:pt x="0" y="0"/>
              </a:moveTo>
              <a:lnTo>
                <a:pt x="0" y="127316"/>
              </a:lnTo>
              <a:lnTo>
                <a:pt x="1927467" y="127316"/>
              </a:lnTo>
              <a:lnTo>
                <a:pt x="1927467" y="25463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AF36C0-0800-4CF3-AB32-26921035B6D1}">
      <dsp:nvSpPr>
        <dsp:cNvPr id="0" name=""/>
        <dsp:cNvSpPr/>
      </dsp:nvSpPr>
      <dsp:spPr>
        <a:xfrm>
          <a:off x="4613494" y="892822"/>
          <a:ext cx="954870" cy="636580"/>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тарифні і нетарифні бар’єри</a:t>
          </a:r>
        </a:p>
      </dsp:txBody>
      <dsp:txXfrm>
        <a:off x="4632139" y="911467"/>
        <a:ext cx="917580" cy="59929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2514CE-4B69-4D79-9567-22D6C2A3BA72}">
      <dsp:nvSpPr>
        <dsp:cNvPr id="0" name=""/>
        <dsp:cNvSpPr/>
      </dsp:nvSpPr>
      <dsp:spPr>
        <a:xfrm>
          <a:off x="3090" y="189809"/>
          <a:ext cx="858631" cy="858631"/>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ru-RU" sz="900" kern="1200"/>
            <a:t>міська влада</a:t>
          </a:r>
        </a:p>
      </dsp:txBody>
      <dsp:txXfrm>
        <a:off x="128834" y="315553"/>
        <a:ext cx="607143" cy="607143"/>
      </dsp:txXfrm>
    </dsp:sp>
    <dsp:sp modelId="{AA272E47-F9BB-4E8C-8629-0CA0F78766CB}">
      <dsp:nvSpPr>
        <dsp:cNvPr id="0" name=""/>
        <dsp:cNvSpPr/>
      </dsp:nvSpPr>
      <dsp:spPr>
        <a:xfrm>
          <a:off x="931442" y="370121"/>
          <a:ext cx="498006" cy="498006"/>
        </a:xfrm>
        <a:prstGeom prst="mathPlus">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p>
      </dsp:txBody>
      <dsp:txXfrm>
        <a:off x="997453" y="560558"/>
        <a:ext cx="365984" cy="117132"/>
      </dsp:txXfrm>
    </dsp:sp>
    <dsp:sp modelId="{C3B2D5C3-60AE-404B-A981-4DD5D48D7DDB}">
      <dsp:nvSpPr>
        <dsp:cNvPr id="0" name=""/>
        <dsp:cNvSpPr/>
      </dsp:nvSpPr>
      <dsp:spPr>
        <a:xfrm>
          <a:off x="1499169" y="189809"/>
          <a:ext cx="858631" cy="858631"/>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ru-RU" sz="900" kern="1200"/>
            <a:t>асоціації експортерів</a:t>
          </a:r>
        </a:p>
      </dsp:txBody>
      <dsp:txXfrm>
        <a:off x="1624913" y="315553"/>
        <a:ext cx="607143" cy="607143"/>
      </dsp:txXfrm>
    </dsp:sp>
    <dsp:sp modelId="{0D8F2A23-749A-4D3C-923B-5A61A6B465BA}">
      <dsp:nvSpPr>
        <dsp:cNvPr id="0" name=""/>
        <dsp:cNvSpPr/>
      </dsp:nvSpPr>
      <dsp:spPr>
        <a:xfrm>
          <a:off x="2427521" y="370121"/>
          <a:ext cx="498006" cy="498006"/>
        </a:xfrm>
        <a:prstGeom prst="mathPlus">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ru-RU" sz="700" kern="1200"/>
        </a:p>
      </dsp:txBody>
      <dsp:txXfrm>
        <a:off x="2493532" y="560558"/>
        <a:ext cx="365984" cy="117132"/>
      </dsp:txXfrm>
    </dsp:sp>
    <dsp:sp modelId="{BD95A933-7E90-40AA-8B2A-82362770442E}">
      <dsp:nvSpPr>
        <dsp:cNvPr id="0" name=""/>
        <dsp:cNvSpPr/>
      </dsp:nvSpPr>
      <dsp:spPr>
        <a:xfrm>
          <a:off x="2995248" y="189809"/>
          <a:ext cx="858631" cy="858631"/>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ru-RU" sz="900" kern="1200"/>
            <a:t>надавачі послуг для здійснення експорту</a:t>
          </a:r>
        </a:p>
      </dsp:txBody>
      <dsp:txXfrm>
        <a:off x="3120992" y="315553"/>
        <a:ext cx="607143" cy="607143"/>
      </dsp:txXfrm>
    </dsp:sp>
    <dsp:sp modelId="{C63BA240-96C5-483D-B0AE-41C04C4DC83A}">
      <dsp:nvSpPr>
        <dsp:cNvPr id="0" name=""/>
        <dsp:cNvSpPr/>
      </dsp:nvSpPr>
      <dsp:spPr>
        <a:xfrm>
          <a:off x="3923601" y="370121"/>
          <a:ext cx="498006" cy="498006"/>
        </a:xfrm>
        <a:prstGeom prst="mathEqual">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US" sz="700" kern="1200"/>
        </a:p>
      </dsp:txBody>
      <dsp:txXfrm>
        <a:off x="3989612" y="472710"/>
        <a:ext cx="365984" cy="292828"/>
      </dsp:txXfrm>
    </dsp:sp>
    <dsp:sp modelId="{4E409A0A-8856-4F25-9FDC-CA12C03F9C1D}">
      <dsp:nvSpPr>
        <dsp:cNvPr id="0" name=""/>
        <dsp:cNvSpPr/>
      </dsp:nvSpPr>
      <dsp:spPr>
        <a:xfrm>
          <a:off x="4491328" y="189809"/>
          <a:ext cx="858631" cy="858631"/>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ru-RU" sz="900" kern="1200"/>
            <a:t>успішний експорт продукції  МСП</a:t>
          </a:r>
        </a:p>
      </dsp:txBody>
      <dsp:txXfrm>
        <a:off x="4617072" y="315553"/>
        <a:ext cx="607143" cy="60714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10131</Words>
  <Characters>57750</Characters>
  <Application>Microsoft Office Word</Application>
  <DocSecurity>0</DocSecurity>
  <Lines>481</Lines>
  <Paragraphs>135</Paragraphs>
  <ScaleCrop>false</ScaleCrop>
  <Company>SPecialiST RePack</Company>
  <LinksUpToDate>false</LinksUpToDate>
  <CharactersWithSpaces>67746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Савченко Тетяна</dc:creator>
  <cp:keywords/>
  <dc:description/>
  <cp:lastModifiedBy>Савченко Тетяна</cp:lastModifiedBy>
  <cp:revision>2</cp:revision>
  <dcterms:created xsi:type="dcterms:W3CDTF">2017-06-12T13:01:00Z</dcterms:created>
  <dcterms:modified xsi:type="dcterms:W3CDTF">2017-06-12T13:02:00Z</dcterms:modified>
</cp:coreProperties>
</file>